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57359" w14:textId="5E78CB49" w:rsidR="004E1CF2" w:rsidRDefault="004E1CF2" w:rsidP="00E97376">
      <w:pPr>
        <w:ind w:firstLine="0"/>
        <w:jc w:val="center"/>
      </w:pPr>
      <w:r>
        <w:t>Int. No.</w:t>
      </w:r>
      <w:r w:rsidR="00AD4B2B">
        <w:t xml:space="preserve"> </w:t>
      </w:r>
      <w:r w:rsidR="004A221C">
        <w:t>984</w:t>
      </w:r>
    </w:p>
    <w:p w14:paraId="500EA0F8" w14:textId="77777777" w:rsidR="002900EC" w:rsidRDefault="002900EC" w:rsidP="002900EC">
      <w:pPr>
        <w:pStyle w:val="BodyText"/>
        <w:spacing w:line="240" w:lineRule="auto"/>
        <w:ind w:firstLine="0"/>
        <w:rPr>
          <w:rFonts w:eastAsia="Calibri"/>
        </w:rPr>
      </w:pPr>
    </w:p>
    <w:p w14:paraId="7B5E15FE" w14:textId="6278D19F" w:rsidR="00E97376" w:rsidRDefault="002900EC" w:rsidP="002900EC">
      <w:pPr>
        <w:pStyle w:val="BodyText"/>
        <w:spacing w:line="240" w:lineRule="auto"/>
        <w:ind w:firstLine="0"/>
        <w:rPr>
          <w:rFonts w:eastAsia="Calibri"/>
        </w:rPr>
      </w:pPr>
      <w:r w:rsidRPr="002900EC">
        <w:rPr>
          <w:rFonts w:eastAsia="Calibri"/>
        </w:rPr>
        <w:t>By Council Members Wong, Louis, Schulman and Ariola</w:t>
      </w:r>
    </w:p>
    <w:p w14:paraId="4E730BF5" w14:textId="77777777" w:rsidR="002900EC" w:rsidRDefault="002900EC" w:rsidP="007101A2">
      <w:pPr>
        <w:pStyle w:val="BodyText"/>
        <w:spacing w:line="240" w:lineRule="auto"/>
        <w:ind w:firstLine="0"/>
        <w:jc w:val="center"/>
      </w:pPr>
    </w:p>
    <w:p w14:paraId="6D0A3107" w14:textId="77777777" w:rsidR="00AD4B2B" w:rsidRPr="00AD4B2B" w:rsidRDefault="00AD4B2B" w:rsidP="007101A2">
      <w:pPr>
        <w:pStyle w:val="BodyText"/>
        <w:spacing w:line="240" w:lineRule="auto"/>
        <w:ind w:firstLine="0"/>
        <w:rPr>
          <w:vanish/>
        </w:rPr>
      </w:pPr>
      <w:r w:rsidRPr="00AD4B2B">
        <w:rPr>
          <w:vanish/>
        </w:rPr>
        <w:t>..Title</w:t>
      </w:r>
    </w:p>
    <w:p w14:paraId="74CCCB32" w14:textId="1005AD07" w:rsidR="004E1CF2" w:rsidRDefault="00AD4B2B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6E1272F7">
        <w:t>administrative code of the city of New York</w:t>
      </w:r>
      <w:r w:rsidR="004E1CF2">
        <w:t xml:space="preserve">, in relation </w:t>
      </w:r>
      <w:r w:rsidR="007F2145">
        <w:t xml:space="preserve">to </w:t>
      </w:r>
      <w:r w:rsidR="00AD3377">
        <w:t xml:space="preserve">establishing a </w:t>
      </w:r>
      <w:r w:rsidR="002147C3">
        <w:t xml:space="preserve">street takeover </w:t>
      </w:r>
      <w:r w:rsidR="00AD3377">
        <w:t xml:space="preserve">unit </w:t>
      </w:r>
      <w:r w:rsidR="00FD4A43">
        <w:t xml:space="preserve">and street takeover surveillance unit </w:t>
      </w:r>
      <w:r w:rsidR="00AD3377">
        <w:t xml:space="preserve">within </w:t>
      </w:r>
      <w:r w:rsidR="007F2145">
        <w:t xml:space="preserve">the </w:t>
      </w:r>
      <w:r w:rsidR="00D22953">
        <w:t xml:space="preserve">police department of the city of </w:t>
      </w:r>
      <w:r w:rsidR="00AD3377">
        <w:t>New York</w:t>
      </w:r>
    </w:p>
    <w:p w14:paraId="53C54EF3" w14:textId="7E25E50A" w:rsidR="00AD4B2B" w:rsidRPr="00AD4B2B" w:rsidRDefault="00AD4B2B" w:rsidP="007101A2">
      <w:pPr>
        <w:pStyle w:val="BodyText"/>
        <w:spacing w:line="240" w:lineRule="auto"/>
        <w:ind w:firstLine="0"/>
        <w:rPr>
          <w:vanish/>
        </w:rPr>
      </w:pPr>
      <w:r w:rsidRPr="00AD4B2B">
        <w:rPr>
          <w:vanish/>
        </w:rPr>
        <w:t>..Body</w:t>
      </w:r>
    </w:p>
    <w:p w14:paraId="6F9C3C04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7B7533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F008F98" w14:textId="77777777" w:rsidR="004E1CF2" w:rsidRDefault="004E1CF2" w:rsidP="006662DF">
      <w:pPr>
        <w:jc w:val="both"/>
      </w:pPr>
    </w:p>
    <w:p w14:paraId="4391848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096CFE4" w14:textId="2F7F4C95" w:rsidR="00595589" w:rsidRPr="00497233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206019EB">
        <w:t>Section 1</w:t>
      </w:r>
      <w:r w:rsidR="00552A35">
        <w:t>4</w:t>
      </w:r>
      <w:r w:rsidR="206019EB">
        <w:t>-1</w:t>
      </w:r>
      <w:r w:rsidR="00552A35">
        <w:t>84</w:t>
      </w:r>
      <w:r w:rsidR="206019EB">
        <w:t xml:space="preserve"> of </w:t>
      </w:r>
      <w:r w:rsidR="00F425AA">
        <w:t>chapter 1 of title 1</w:t>
      </w:r>
      <w:r w:rsidR="00552A35">
        <w:t>4</w:t>
      </w:r>
      <w:r w:rsidR="00F425AA">
        <w:t xml:space="preserve"> </w:t>
      </w:r>
      <w:r w:rsidR="00D05DD9">
        <w:t xml:space="preserve">of </w:t>
      </w:r>
      <w:r w:rsidR="206019EB">
        <w:t>the administrative code of the city of New York</w:t>
      </w:r>
      <w:r w:rsidR="006F37C1">
        <w:t xml:space="preserve">, as </w:t>
      </w:r>
      <w:r w:rsidR="00552A35">
        <w:t>added</w:t>
      </w:r>
      <w:r w:rsidR="006F37C1">
        <w:t xml:space="preserve"> by </w:t>
      </w:r>
      <w:r w:rsidR="00F425AA">
        <w:t xml:space="preserve">local </w:t>
      </w:r>
      <w:r w:rsidR="00F425AA" w:rsidRPr="00771774">
        <w:t xml:space="preserve">law number </w:t>
      </w:r>
      <w:r w:rsidR="00552A35">
        <w:t>13</w:t>
      </w:r>
      <w:r w:rsidR="00F425AA" w:rsidRPr="00771774">
        <w:t xml:space="preserve"> for the year 202</w:t>
      </w:r>
      <w:r w:rsidR="00552A35">
        <w:t>0</w:t>
      </w:r>
      <w:r w:rsidR="00F425AA" w:rsidRPr="00771774">
        <w:t>,</w:t>
      </w:r>
      <w:r w:rsidR="00F425AA">
        <w:t xml:space="preserve"> </w:t>
      </w:r>
      <w:r w:rsidR="6949071F">
        <w:t xml:space="preserve">is amended </w:t>
      </w:r>
      <w:r w:rsidR="00552A35">
        <w:t>to read as follows</w:t>
      </w:r>
      <w:r w:rsidR="6949071F">
        <w:t>:</w:t>
      </w:r>
    </w:p>
    <w:p w14:paraId="33697E01" w14:textId="655AABB7" w:rsidR="00711BAF" w:rsidRDefault="00552A35" w:rsidP="007F5E6B">
      <w:pPr>
        <w:spacing w:line="480" w:lineRule="auto"/>
        <w:jc w:val="both"/>
        <w:rPr>
          <w:u w:val="single"/>
        </w:rPr>
      </w:pPr>
      <w:r>
        <w:rPr>
          <w:u w:val="single"/>
        </w:rPr>
        <w:t>a</w:t>
      </w:r>
      <w:r w:rsidR="001734AA">
        <w:rPr>
          <w:u w:val="single"/>
        </w:rPr>
        <w:t>.</w:t>
      </w:r>
      <w:r w:rsidR="00EF1AFC">
        <w:rPr>
          <w:u w:val="single"/>
        </w:rPr>
        <w:t xml:space="preserve"> Definitions. As used in this section, the following terms have the following meanings:</w:t>
      </w:r>
    </w:p>
    <w:p w14:paraId="0E5F2FD8" w14:textId="61051DDD" w:rsidR="00E602CD" w:rsidRPr="007C74BC" w:rsidRDefault="00E602CD" w:rsidP="00E602CD">
      <w:pPr>
        <w:spacing w:line="480" w:lineRule="auto"/>
        <w:jc w:val="both"/>
        <w:rPr>
          <w:u w:val="single"/>
        </w:rPr>
      </w:pPr>
      <w:r w:rsidRPr="00E602CD">
        <w:rPr>
          <w:u w:val="single"/>
        </w:rPr>
        <w:t>Blo</w:t>
      </w:r>
      <w:r>
        <w:rPr>
          <w:u w:val="single"/>
        </w:rPr>
        <w:t xml:space="preserve">wouts. The term “blowouts” means the sudden, explosive loss of air pressure in </w:t>
      </w:r>
      <w:r w:rsidR="00D3424C">
        <w:rPr>
          <w:u w:val="single"/>
        </w:rPr>
        <w:t xml:space="preserve">1 or more </w:t>
      </w:r>
      <w:r>
        <w:rPr>
          <w:u w:val="single"/>
        </w:rPr>
        <w:t>tire</w:t>
      </w:r>
      <w:r w:rsidR="00D3424C">
        <w:rPr>
          <w:u w:val="single"/>
        </w:rPr>
        <w:t>s of a vehicle</w:t>
      </w:r>
      <w:r>
        <w:rPr>
          <w:u w:val="single"/>
        </w:rPr>
        <w:t>.</w:t>
      </w:r>
    </w:p>
    <w:p w14:paraId="73C46F17" w14:textId="136257F6" w:rsidR="00DF462F" w:rsidRDefault="00DF462F" w:rsidP="0021795B">
      <w:pPr>
        <w:spacing w:line="480" w:lineRule="auto"/>
        <w:jc w:val="both"/>
        <w:rPr>
          <w:u w:val="single"/>
        </w:rPr>
      </w:pPr>
      <w:r w:rsidRPr="00E602CD">
        <w:rPr>
          <w:u w:val="single"/>
        </w:rPr>
        <w:t xml:space="preserve">Controlled tire-deflation device. The term “controlled tire-deflation device” means </w:t>
      </w:r>
      <w:r w:rsidR="00E602CD" w:rsidRPr="00E602CD">
        <w:rPr>
          <w:u w:val="single"/>
        </w:rPr>
        <w:t xml:space="preserve">any tool that releases air pressure from </w:t>
      </w:r>
      <w:r w:rsidR="00D3424C">
        <w:rPr>
          <w:u w:val="single"/>
        </w:rPr>
        <w:t xml:space="preserve">1 or more </w:t>
      </w:r>
      <w:r w:rsidR="00E602CD" w:rsidRPr="00E602CD">
        <w:rPr>
          <w:u w:val="single"/>
        </w:rPr>
        <w:t xml:space="preserve">tires </w:t>
      </w:r>
      <w:r w:rsidR="00D3424C">
        <w:rPr>
          <w:u w:val="single"/>
        </w:rPr>
        <w:t xml:space="preserve">of a vehicle </w:t>
      </w:r>
      <w:r w:rsidR="00E602CD" w:rsidRPr="00E602CD">
        <w:rPr>
          <w:u w:val="single"/>
        </w:rPr>
        <w:t>in a predictable, controlled manner without causing blowouts.</w:t>
      </w:r>
    </w:p>
    <w:p w14:paraId="61A98696" w14:textId="54272E8E" w:rsidR="00E4566C" w:rsidRDefault="00E4566C" w:rsidP="0021795B">
      <w:pPr>
        <w:spacing w:line="480" w:lineRule="auto"/>
        <w:jc w:val="both"/>
        <w:rPr>
          <w:u w:val="single"/>
        </w:rPr>
      </w:pPr>
      <w:r>
        <w:rPr>
          <w:u w:val="single"/>
        </w:rPr>
        <w:t>Highway. The term “highway” means “highway” as defined in section 118 of the vehicle and traffic law.</w:t>
      </w:r>
    </w:p>
    <w:p w14:paraId="68F2352C" w14:textId="38109F8D" w:rsidR="00E602CD" w:rsidRPr="00E602CD" w:rsidRDefault="00E602CD" w:rsidP="00E602CD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Sideshow. The term “sideshow” means </w:t>
      </w:r>
      <w:r w:rsidRPr="007C74BC">
        <w:rPr>
          <w:u w:val="single"/>
        </w:rPr>
        <w:t xml:space="preserve">events in which </w:t>
      </w:r>
      <w:r>
        <w:rPr>
          <w:u w:val="single"/>
        </w:rPr>
        <w:t>1</w:t>
      </w:r>
      <w:r w:rsidRPr="007C74BC">
        <w:rPr>
          <w:u w:val="single"/>
        </w:rPr>
        <w:t xml:space="preserve"> or more</w:t>
      </w:r>
      <w:r>
        <w:rPr>
          <w:u w:val="single"/>
        </w:rPr>
        <w:t xml:space="preserve"> </w:t>
      </w:r>
      <w:r w:rsidR="00D731F2">
        <w:rPr>
          <w:u w:val="single"/>
        </w:rPr>
        <w:t xml:space="preserve">operator of a </w:t>
      </w:r>
      <w:r w:rsidRPr="007C74BC">
        <w:rPr>
          <w:u w:val="single"/>
        </w:rPr>
        <w:t>motor vehicle perform</w:t>
      </w:r>
      <w:r>
        <w:rPr>
          <w:u w:val="single"/>
        </w:rPr>
        <w:t>s</w:t>
      </w:r>
      <w:r w:rsidRPr="007C74BC">
        <w:rPr>
          <w:u w:val="single"/>
        </w:rPr>
        <w:t xml:space="preserve"> stunt</w:t>
      </w:r>
      <w:r>
        <w:rPr>
          <w:u w:val="single"/>
        </w:rPr>
        <w:t xml:space="preserve"> behavior</w:t>
      </w:r>
      <w:r w:rsidRPr="007C74BC">
        <w:rPr>
          <w:u w:val="single"/>
        </w:rPr>
        <w:t xml:space="preserve"> for entertainment or competition purposes</w:t>
      </w:r>
      <w:r>
        <w:rPr>
          <w:u w:val="single"/>
        </w:rPr>
        <w:t xml:space="preserve"> including but not limited to burnouts, </w:t>
      </w:r>
      <w:r w:rsidRPr="00E602CD">
        <w:rPr>
          <w:u w:val="single"/>
        </w:rPr>
        <w:t>power slides, donuts, drifting, revving, wheelies, and similar maneuvers.</w:t>
      </w:r>
    </w:p>
    <w:p w14:paraId="03336AC3" w14:textId="73882FA1" w:rsidR="00E602CD" w:rsidRPr="00EF1AFC" w:rsidRDefault="00E602CD" w:rsidP="00E602CD">
      <w:pPr>
        <w:spacing w:line="480" w:lineRule="auto"/>
        <w:jc w:val="both"/>
        <w:rPr>
          <w:u w:val="single"/>
        </w:rPr>
      </w:pPr>
      <w:r w:rsidRPr="007C74BC">
        <w:rPr>
          <w:u w:val="single"/>
        </w:rPr>
        <w:t xml:space="preserve">Street takeover. The term “street takeover” means </w:t>
      </w:r>
      <w:r w:rsidR="00D731F2">
        <w:rPr>
          <w:u w:val="single"/>
        </w:rPr>
        <w:t xml:space="preserve">the </w:t>
      </w:r>
      <w:r w:rsidRPr="007C74BC">
        <w:rPr>
          <w:u w:val="single"/>
        </w:rPr>
        <w:t xml:space="preserve">blocking or impeding </w:t>
      </w:r>
      <w:r w:rsidR="00806925">
        <w:rPr>
          <w:u w:val="single"/>
        </w:rPr>
        <w:t xml:space="preserve">of </w:t>
      </w:r>
      <w:r w:rsidRPr="007C74BC">
        <w:rPr>
          <w:u w:val="single"/>
        </w:rPr>
        <w:t>the regular flow</w:t>
      </w:r>
      <w:r>
        <w:rPr>
          <w:u w:val="single"/>
        </w:rPr>
        <w:t xml:space="preserve"> </w:t>
      </w:r>
      <w:r w:rsidRPr="007C74BC">
        <w:rPr>
          <w:u w:val="single"/>
        </w:rPr>
        <w:t>of traffic or pedestrians</w:t>
      </w:r>
      <w:r w:rsidR="00D731F2">
        <w:rPr>
          <w:u w:val="single"/>
        </w:rPr>
        <w:t xml:space="preserve"> </w:t>
      </w:r>
      <w:r w:rsidRPr="007C74BC">
        <w:rPr>
          <w:u w:val="single"/>
        </w:rPr>
        <w:t xml:space="preserve">through all or a </w:t>
      </w:r>
      <w:r w:rsidRPr="0068510C">
        <w:rPr>
          <w:u w:val="single"/>
        </w:rPr>
        <w:t>portion of a highway</w:t>
      </w:r>
      <w:r w:rsidR="00D963A4" w:rsidRPr="0068510C">
        <w:rPr>
          <w:u w:val="single"/>
        </w:rPr>
        <w:t xml:space="preserve"> for a sideshow</w:t>
      </w:r>
      <w:r w:rsidRPr="0068510C">
        <w:rPr>
          <w:u w:val="single"/>
        </w:rPr>
        <w:t>, excluding private property regardless of whether it is open to the public</w:t>
      </w:r>
      <w:r w:rsidR="00D963A4" w:rsidRPr="0068510C">
        <w:rPr>
          <w:u w:val="single"/>
        </w:rPr>
        <w:t>.</w:t>
      </w:r>
    </w:p>
    <w:p w14:paraId="3EAF6F0A" w14:textId="63D904CD" w:rsidR="007F5E6B" w:rsidRDefault="00711BAF" w:rsidP="007F5E6B">
      <w:pPr>
        <w:spacing w:line="480" w:lineRule="auto"/>
        <w:jc w:val="both"/>
        <w:rPr>
          <w:u w:val="single"/>
        </w:rPr>
      </w:pPr>
      <w:r w:rsidRPr="00711BAF">
        <w:rPr>
          <w:u w:val="single"/>
        </w:rPr>
        <w:t>b.</w:t>
      </w:r>
      <w:r>
        <w:t xml:space="preserve"> </w:t>
      </w:r>
      <w:r w:rsidR="00552A35" w:rsidRPr="00552A35">
        <w:t xml:space="preserve">When a vehicle is situated so as to constitute an obstruction of a sidewalk, crosswalk, fire hydrant, bicycle lane, or bus lane and such vehicle is unattended or the person in charge of </w:t>
      </w:r>
      <w:r w:rsidR="00552A35" w:rsidRPr="00552A35">
        <w:lastRenderedPageBreak/>
        <w:t>such vehicle has not arranged for its immediate removal, a person designated by the commissioner may direct its removal by a police department tow truck upon a determination that such vehicle poses a threat to safety or would inhibit the safe and expeditious passage of buses operated by the metropolitan transportation authority.</w:t>
      </w:r>
    </w:p>
    <w:p w14:paraId="69050F44" w14:textId="032A00FD" w:rsidR="0086450A" w:rsidRPr="0086450A" w:rsidRDefault="008F2869" w:rsidP="004C5B67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9A7C5D">
        <w:rPr>
          <w:u w:val="single"/>
        </w:rPr>
        <w:t>. The</w:t>
      </w:r>
      <w:r>
        <w:rPr>
          <w:u w:val="single"/>
        </w:rPr>
        <w:t>re shall be a</w:t>
      </w:r>
      <w:r w:rsidR="009A7C5D">
        <w:rPr>
          <w:u w:val="single"/>
        </w:rPr>
        <w:t xml:space="preserve"> </w:t>
      </w:r>
      <w:r w:rsidR="002147C3">
        <w:rPr>
          <w:u w:val="single"/>
        </w:rPr>
        <w:t xml:space="preserve">street takeover </w:t>
      </w:r>
      <w:r w:rsidR="009A7C5D">
        <w:rPr>
          <w:u w:val="single"/>
        </w:rPr>
        <w:t xml:space="preserve">unit </w:t>
      </w:r>
      <w:r>
        <w:rPr>
          <w:u w:val="single"/>
        </w:rPr>
        <w:t xml:space="preserve">in the department organized and </w:t>
      </w:r>
      <w:r w:rsidR="00246ABC">
        <w:rPr>
          <w:u w:val="single"/>
        </w:rPr>
        <w:t>maintained for</w:t>
      </w:r>
      <w:r w:rsidR="00DA7BDF">
        <w:rPr>
          <w:u w:val="single"/>
        </w:rPr>
        <w:t xml:space="preserve"> the removal of </w:t>
      </w:r>
      <w:r w:rsidR="0086450A">
        <w:rPr>
          <w:u w:val="single"/>
        </w:rPr>
        <w:t xml:space="preserve">any </w:t>
      </w:r>
      <w:r w:rsidR="0086450A" w:rsidRPr="0086450A">
        <w:rPr>
          <w:u w:val="single"/>
        </w:rPr>
        <w:t xml:space="preserve">vehicle situated so as to constitute </w:t>
      </w:r>
      <w:r w:rsidR="004C5B67">
        <w:rPr>
          <w:u w:val="single"/>
        </w:rPr>
        <w:t>an illegal street takeover</w:t>
      </w:r>
      <w:r w:rsidR="0086450A" w:rsidRPr="0086450A">
        <w:rPr>
          <w:u w:val="single"/>
        </w:rPr>
        <w:t xml:space="preserve"> </w:t>
      </w:r>
      <w:r w:rsidR="0086450A">
        <w:rPr>
          <w:u w:val="single"/>
        </w:rPr>
        <w:t xml:space="preserve">when </w:t>
      </w:r>
      <w:r w:rsidR="0086450A" w:rsidRPr="0086450A">
        <w:rPr>
          <w:u w:val="single"/>
        </w:rPr>
        <w:t xml:space="preserve">the person </w:t>
      </w:r>
      <w:r w:rsidR="00CD25A0">
        <w:rPr>
          <w:u w:val="single"/>
        </w:rPr>
        <w:t xml:space="preserve">operating </w:t>
      </w:r>
      <w:r w:rsidR="0086450A">
        <w:rPr>
          <w:u w:val="single"/>
        </w:rPr>
        <w:t>the</w:t>
      </w:r>
      <w:r w:rsidR="0086450A" w:rsidRPr="0086450A">
        <w:rPr>
          <w:u w:val="single"/>
        </w:rPr>
        <w:t xml:space="preserve"> vehicle </w:t>
      </w:r>
      <w:r w:rsidR="00FA6007">
        <w:rPr>
          <w:u w:val="single"/>
        </w:rPr>
        <w:t>is present inside the vehicle</w:t>
      </w:r>
      <w:r w:rsidR="00780247">
        <w:rPr>
          <w:u w:val="single"/>
        </w:rPr>
        <w:t xml:space="preserve"> and </w:t>
      </w:r>
      <w:r w:rsidR="0086450A" w:rsidRPr="0086450A">
        <w:rPr>
          <w:u w:val="single"/>
        </w:rPr>
        <w:t>has not arranged for its immediate removal</w:t>
      </w:r>
      <w:r>
        <w:rPr>
          <w:u w:val="single"/>
        </w:rPr>
        <w:t xml:space="preserve"> and for the performance of such other duties as the commissioner may assign thereto</w:t>
      </w:r>
      <w:r w:rsidR="0086450A" w:rsidRPr="0086450A">
        <w:rPr>
          <w:u w:val="single"/>
        </w:rPr>
        <w:t>.</w:t>
      </w:r>
    </w:p>
    <w:p w14:paraId="0EA2DB42" w14:textId="75ED197E" w:rsidR="00F37CB3" w:rsidRDefault="008F2869" w:rsidP="009D23E9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F82B7A">
        <w:rPr>
          <w:u w:val="single"/>
        </w:rPr>
        <w:t xml:space="preserve">. </w:t>
      </w:r>
      <w:r w:rsidR="009A7C5D" w:rsidRPr="00747E75">
        <w:rPr>
          <w:u w:val="single"/>
        </w:rPr>
        <w:t xml:space="preserve">No later than </w:t>
      </w:r>
      <w:r w:rsidR="009A7C5D">
        <w:rPr>
          <w:u w:val="single"/>
        </w:rPr>
        <w:t>30</w:t>
      </w:r>
      <w:r w:rsidR="009A7C5D" w:rsidRPr="00747E75">
        <w:rPr>
          <w:u w:val="single"/>
        </w:rPr>
        <w:t xml:space="preserve"> days </w:t>
      </w:r>
      <w:r w:rsidR="009A7C5D">
        <w:rPr>
          <w:u w:val="single"/>
        </w:rPr>
        <w:t>after</w:t>
      </w:r>
      <w:r w:rsidR="009A7C5D" w:rsidRPr="00747E75">
        <w:rPr>
          <w:u w:val="single"/>
        </w:rPr>
        <w:t xml:space="preserve"> </w:t>
      </w:r>
      <w:r w:rsidR="00E70C02">
        <w:rPr>
          <w:u w:val="single"/>
        </w:rPr>
        <w:t>each</w:t>
      </w:r>
      <w:r w:rsidR="009A7C5D">
        <w:rPr>
          <w:u w:val="single"/>
        </w:rPr>
        <w:t xml:space="preserve"> deployment of the</w:t>
      </w:r>
      <w:r w:rsidR="002147C3">
        <w:rPr>
          <w:u w:val="single"/>
        </w:rPr>
        <w:t xml:space="preserve"> street takeover</w:t>
      </w:r>
      <w:r w:rsidR="009A7C5D">
        <w:rPr>
          <w:u w:val="single"/>
        </w:rPr>
        <w:t xml:space="preserve"> unit </w:t>
      </w:r>
      <w:r w:rsidR="001617F9">
        <w:rPr>
          <w:u w:val="single"/>
        </w:rPr>
        <w:t xml:space="preserve">created pursuant to </w:t>
      </w:r>
      <w:r w:rsidR="009A7C5D">
        <w:rPr>
          <w:u w:val="single"/>
        </w:rPr>
        <w:t>subdivision c of this section</w:t>
      </w:r>
      <w:r w:rsidR="001617F9">
        <w:rPr>
          <w:u w:val="single"/>
        </w:rPr>
        <w:t>,</w:t>
      </w:r>
      <w:r w:rsidR="00F82B7A">
        <w:rPr>
          <w:u w:val="single"/>
        </w:rPr>
        <w:t xml:space="preserve"> the </w:t>
      </w:r>
      <w:r>
        <w:rPr>
          <w:u w:val="single"/>
        </w:rPr>
        <w:t xml:space="preserve">department </w:t>
      </w:r>
      <w:r w:rsidR="00747E75" w:rsidRPr="00747E75">
        <w:rPr>
          <w:u w:val="single"/>
        </w:rPr>
        <w:t xml:space="preserve">shall </w:t>
      </w:r>
      <w:r w:rsidR="00F82B7A">
        <w:rPr>
          <w:u w:val="single"/>
        </w:rPr>
        <w:t xml:space="preserve">submit to the </w:t>
      </w:r>
      <w:r w:rsidR="00E25A11">
        <w:rPr>
          <w:u w:val="single"/>
        </w:rPr>
        <w:t xml:space="preserve">mayor and the </w:t>
      </w:r>
      <w:r w:rsidR="001617F9">
        <w:rPr>
          <w:u w:val="single"/>
        </w:rPr>
        <w:t xml:space="preserve">speaker of the </w:t>
      </w:r>
      <w:r w:rsidR="00E668D0">
        <w:rPr>
          <w:u w:val="single"/>
        </w:rPr>
        <w:t>coun</w:t>
      </w:r>
      <w:r w:rsidR="00E25A11">
        <w:rPr>
          <w:u w:val="single"/>
        </w:rPr>
        <w:t>cil</w:t>
      </w:r>
      <w:r w:rsidR="001617F9">
        <w:rPr>
          <w:u w:val="single"/>
        </w:rPr>
        <w:t>, and post on the department’s website,</w:t>
      </w:r>
      <w:r w:rsidR="00E668D0">
        <w:rPr>
          <w:u w:val="single"/>
        </w:rPr>
        <w:t xml:space="preserve"> </w:t>
      </w:r>
      <w:r w:rsidR="00F82B7A">
        <w:rPr>
          <w:u w:val="single"/>
        </w:rPr>
        <w:t>a report</w:t>
      </w:r>
      <w:r w:rsidR="001617F9">
        <w:rPr>
          <w:u w:val="single"/>
        </w:rPr>
        <w:t xml:space="preserve"> regarding the</w:t>
      </w:r>
      <w:r w:rsidR="00BF12F8">
        <w:rPr>
          <w:u w:val="single"/>
        </w:rPr>
        <w:t xml:space="preserve"> deployment</w:t>
      </w:r>
      <w:r w:rsidR="001617F9">
        <w:rPr>
          <w:u w:val="single"/>
        </w:rPr>
        <w:t xml:space="preserve"> of such unit</w:t>
      </w:r>
      <w:r w:rsidR="00F37CB3">
        <w:rPr>
          <w:u w:val="single"/>
        </w:rPr>
        <w:t xml:space="preserve">. </w:t>
      </w:r>
      <w:r w:rsidR="009D23E9">
        <w:rPr>
          <w:u w:val="single"/>
        </w:rPr>
        <w:t xml:space="preserve">The report shall include, </w:t>
      </w:r>
      <w:r w:rsidR="00E668D0">
        <w:rPr>
          <w:u w:val="single"/>
        </w:rPr>
        <w:t xml:space="preserve">but </w:t>
      </w:r>
      <w:r w:rsidR="001617F9">
        <w:rPr>
          <w:u w:val="single"/>
        </w:rPr>
        <w:t xml:space="preserve">need </w:t>
      </w:r>
      <w:r w:rsidR="009D23E9">
        <w:rPr>
          <w:u w:val="single"/>
        </w:rPr>
        <w:t xml:space="preserve">not </w:t>
      </w:r>
      <w:r w:rsidR="00447E68">
        <w:rPr>
          <w:u w:val="single"/>
        </w:rPr>
        <w:t xml:space="preserve">be </w:t>
      </w:r>
      <w:r w:rsidR="00E668D0">
        <w:rPr>
          <w:u w:val="single"/>
        </w:rPr>
        <w:t>limited to</w:t>
      </w:r>
      <w:r w:rsidR="00F37CB3">
        <w:rPr>
          <w:u w:val="single"/>
        </w:rPr>
        <w:t>:</w:t>
      </w:r>
    </w:p>
    <w:p w14:paraId="123B164B" w14:textId="23F7FA59" w:rsidR="00F37CB3" w:rsidRDefault="00F37CB3" w:rsidP="00F82B7A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1617F9">
        <w:rPr>
          <w:u w:val="single"/>
        </w:rPr>
        <w:t>T</w:t>
      </w:r>
      <w:r w:rsidR="00F82B7A">
        <w:rPr>
          <w:u w:val="single"/>
        </w:rPr>
        <w:t>he number of tickets issued</w:t>
      </w:r>
      <w:r>
        <w:rPr>
          <w:u w:val="single"/>
        </w:rPr>
        <w:t xml:space="preserve"> by an</w:t>
      </w:r>
      <w:r w:rsidR="0049336B">
        <w:rPr>
          <w:u w:val="single"/>
        </w:rPr>
        <w:t>y</w:t>
      </w:r>
      <w:r>
        <w:rPr>
          <w:u w:val="single"/>
        </w:rPr>
        <w:t xml:space="preserve"> officer of the unit</w:t>
      </w:r>
      <w:r w:rsidR="009D23E9">
        <w:rPr>
          <w:u w:val="single"/>
        </w:rPr>
        <w:t>,</w:t>
      </w:r>
      <w:r>
        <w:rPr>
          <w:u w:val="single"/>
        </w:rPr>
        <w:t xml:space="preserve"> or any officer of the department assisting</w:t>
      </w:r>
      <w:r w:rsidR="000955FB">
        <w:rPr>
          <w:u w:val="single"/>
        </w:rPr>
        <w:t xml:space="preserve"> or assisted by</w:t>
      </w:r>
      <w:r>
        <w:rPr>
          <w:u w:val="single"/>
        </w:rPr>
        <w:t xml:space="preserve"> the unit</w:t>
      </w:r>
      <w:r w:rsidR="0049336B">
        <w:rPr>
          <w:u w:val="single"/>
        </w:rPr>
        <w:t>,</w:t>
      </w:r>
      <w:r>
        <w:rPr>
          <w:u w:val="single"/>
        </w:rPr>
        <w:t xml:space="preserve"> in responding to </w:t>
      </w:r>
      <w:r w:rsidR="009D23E9">
        <w:rPr>
          <w:u w:val="single"/>
        </w:rPr>
        <w:t>an</w:t>
      </w:r>
      <w:r>
        <w:rPr>
          <w:u w:val="single"/>
        </w:rPr>
        <w:t xml:space="preserve"> illegal street takeover;</w:t>
      </w:r>
    </w:p>
    <w:p w14:paraId="6C8F79D9" w14:textId="7B4C00AB" w:rsidR="00F37CB3" w:rsidRDefault="00F37CB3" w:rsidP="00F82B7A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1617F9">
        <w:rPr>
          <w:u w:val="single"/>
        </w:rPr>
        <w:t>T</w:t>
      </w:r>
      <w:r w:rsidR="00E25A11">
        <w:rPr>
          <w:u w:val="single"/>
        </w:rPr>
        <w:t xml:space="preserve">he number of </w:t>
      </w:r>
      <w:r w:rsidR="00F82B7A">
        <w:rPr>
          <w:u w:val="single"/>
        </w:rPr>
        <w:t>vehicles towed</w:t>
      </w:r>
      <w:r>
        <w:rPr>
          <w:u w:val="single"/>
        </w:rPr>
        <w:t xml:space="preserve"> by any officer of the unit</w:t>
      </w:r>
      <w:r w:rsidR="009D23E9">
        <w:rPr>
          <w:u w:val="single"/>
        </w:rPr>
        <w:t>,</w:t>
      </w:r>
      <w:r>
        <w:rPr>
          <w:u w:val="single"/>
        </w:rPr>
        <w:t xml:space="preserve"> or any officer of the department assisting</w:t>
      </w:r>
      <w:r w:rsidR="000955FB">
        <w:rPr>
          <w:u w:val="single"/>
        </w:rPr>
        <w:t xml:space="preserve"> or assisted by</w:t>
      </w:r>
      <w:r>
        <w:rPr>
          <w:u w:val="single"/>
        </w:rPr>
        <w:t xml:space="preserve"> the unit</w:t>
      </w:r>
      <w:r w:rsidR="009D23E9">
        <w:rPr>
          <w:u w:val="single"/>
        </w:rPr>
        <w:t>,</w:t>
      </w:r>
      <w:r>
        <w:rPr>
          <w:u w:val="single"/>
        </w:rPr>
        <w:t xml:space="preserve"> in responding to an illegal street takeover;</w:t>
      </w:r>
    </w:p>
    <w:p w14:paraId="0AFBF3CD" w14:textId="2DC2A63F" w:rsidR="00F37CB3" w:rsidRDefault="00F37CB3" w:rsidP="00F82B7A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3. </w:t>
      </w:r>
      <w:r w:rsidR="001617F9">
        <w:rPr>
          <w:u w:val="single"/>
        </w:rPr>
        <w:t>T</w:t>
      </w:r>
      <w:r w:rsidR="00E25A11">
        <w:rPr>
          <w:u w:val="single"/>
        </w:rPr>
        <w:t xml:space="preserve">he number of </w:t>
      </w:r>
      <w:r w:rsidR="00F82B7A">
        <w:rPr>
          <w:u w:val="single"/>
        </w:rPr>
        <w:t>arrests made</w:t>
      </w:r>
      <w:r>
        <w:rPr>
          <w:u w:val="single"/>
        </w:rPr>
        <w:t xml:space="preserve"> by any officer of the unit</w:t>
      </w:r>
      <w:r w:rsidR="009D23E9">
        <w:rPr>
          <w:u w:val="single"/>
        </w:rPr>
        <w:t>,</w:t>
      </w:r>
      <w:r>
        <w:rPr>
          <w:u w:val="single"/>
        </w:rPr>
        <w:t xml:space="preserve"> or any officer of the department assisting</w:t>
      </w:r>
      <w:r w:rsidR="000955FB">
        <w:rPr>
          <w:u w:val="single"/>
        </w:rPr>
        <w:t xml:space="preserve"> or assisted by</w:t>
      </w:r>
      <w:r>
        <w:rPr>
          <w:u w:val="single"/>
        </w:rPr>
        <w:t xml:space="preserve"> the unit</w:t>
      </w:r>
      <w:r w:rsidR="009D23E9">
        <w:rPr>
          <w:u w:val="single"/>
        </w:rPr>
        <w:t>,</w:t>
      </w:r>
      <w:r>
        <w:rPr>
          <w:u w:val="single"/>
        </w:rPr>
        <w:t xml:space="preserve"> in responding to an illegal street takeover;</w:t>
      </w:r>
      <w:r w:rsidR="00F82B7A">
        <w:rPr>
          <w:u w:val="single"/>
        </w:rPr>
        <w:t xml:space="preserve"> and</w:t>
      </w:r>
    </w:p>
    <w:p w14:paraId="0DF4D0F1" w14:textId="1F7077C2" w:rsidR="00F37CB3" w:rsidRDefault="00F37CB3" w:rsidP="00F82B7A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</w:t>
      </w:r>
      <w:r w:rsidR="001617F9">
        <w:rPr>
          <w:u w:val="single"/>
        </w:rPr>
        <w:t>A</w:t>
      </w:r>
      <w:r w:rsidR="000F43B5">
        <w:rPr>
          <w:u w:val="single"/>
        </w:rPr>
        <w:t xml:space="preserve"> detailed summary o</w:t>
      </w:r>
      <w:r w:rsidR="00776E11">
        <w:rPr>
          <w:u w:val="single"/>
        </w:rPr>
        <w:t>f</w:t>
      </w:r>
      <w:r w:rsidR="000F43B5">
        <w:rPr>
          <w:u w:val="single"/>
        </w:rPr>
        <w:t xml:space="preserve"> </w:t>
      </w:r>
      <w:r w:rsidR="00F82B7A">
        <w:rPr>
          <w:u w:val="single"/>
        </w:rPr>
        <w:t xml:space="preserve">the tactics used by </w:t>
      </w:r>
      <w:r w:rsidR="009D23E9">
        <w:rPr>
          <w:u w:val="single"/>
        </w:rPr>
        <w:t>any officer of the unit, or any officer of the department assisting</w:t>
      </w:r>
      <w:r w:rsidR="000955FB">
        <w:rPr>
          <w:u w:val="single"/>
        </w:rPr>
        <w:t xml:space="preserve"> or assisted by</w:t>
      </w:r>
      <w:r w:rsidR="009D23E9">
        <w:rPr>
          <w:u w:val="single"/>
        </w:rPr>
        <w:t xml:space="preserve"> the unit, </w:t>
      </w:r>
      <w:r w:rsidR="00F82B7A">
        <w:rPr>
          <w:u w:val="single"/>
        </w:rPr>
        <w:t xml:space="preserve">in removing </w:t>
      </w:r>
      <w:r w:rsidR="00F82B7A" w:rsidRPr="0086450A">
        <w:rPr>
          <w:u w:val="single"/>
        </w:rPr>
        <w:t>vehicle</w:t>
      </w:r>
      <w:r w:rsidR="00E668D0">
        <w:rPr>
          <w:u w:val="single"/>
        </w:rPr>
        <w:t>s</w:t>
      </w:r>
      <w:r w:rsidR="00F82B7A">
        <w:rPr>
          <w:u w:val="single"/>
        </w:rPr>
        <w:t xml:space="preserve"> </w:t>
      </w:r>
      <w:r w:rsidR="00461A65">
        <w:rPr>
          <w:u w:val="single"/>
        </w:rPr>
        <w:t xml:space="preserve">situated so as to constitute an </w:t>
      </w:r>
      <w:r w:rsidR="00F82B7A">
        <w:rPr>
          <w:u w:val="single"/>
        </w:rPr>
        <w:t>illegal street takeover</w:t>
      </w:r>
      <w:r w:rsidR="00860CB0">
        <w:rPr>
          <w:u w:val="single"/>
        </w:rPr>
        <w:t>.</w:t>
      </w:r>
    </w:p>
    <w:p w14:paraId="4A6612DF" w14:textId="1DB17D4F" w:rsidR="009D23E9" w:rsidRDefault="00780247" w:rsidP="00F82B7A">
      <w:pPr>
        <w:spacing w:line="480" w:lineRule="auto"/>
        <w:jc w:val="both"/>
        <w:rPr>
          <w:u w:val="single"/>
        </w:rPr>
      </w:pPr>
      <w:r>
        <w:rPr>
          <w:u w:val="single"/>
        </w:rPr>
        <w:t>g</w:t>
      </w:r>
      <w:r w:rsidR="00716C8E">
        <w:rPr>
          <w:u w:val="single"/>
        </w:rPr>
        <w:t>. The</w:t>
      </w:r>
      <w:r w:rsidR="002147C3">
        <w:rPr>
          <w:u w:val="single"/>
        </w:rPr>
        <w:t>re shall be a street takeover surveillance unit in the</w:t>
      </w:r>
      <w:r w:rsidR="00716C8E">
        <w:rPr>
          <w:u w:val="single"/>
        </w:rPr>
        <w:t xml:space="preserve"> department</w:t>
      </w:r>
      <w:r w:rsidR="002147C3">
        <w:rPr>
          <w:u w:val="single"/>
        </w:rPr>
        <w:t xml:space="preserve"> organized and maintained to</w:t>
      </w:r>
      <w:r w:rsidR="00716C8E">
        <w:rPr>
          <w:u w:val="single"/>
        </w:rPr>
        <w:t xml:space="preserve"> </w:t>
      </w:r>
      <w:r w:rsidR="002147C3">
        <w:rPr>
          <w:u w:val="single"/>
        </w:rPr>
        <w:t xml:space="preserve">monitor </w:t>
      </w:r>
      <w:r w:rsidR="00516FD9">
        <w:rPr>
          <w:u w:val="single"/>
        </w:rPr>
        <w:t xml:space="preserve">publicly </w:t>
      </w:r>
      <w:r w:rsidR="00865795">
        <w:rPr>
          <w:u w:val="single"/>
        </w:rPr>
        <w:t>available information</w:t>
      </w:r>
      <w:r w:rsidR="00925CCE">
        <w:rPr>
          <w:u w:val="single"/>
        </w:rPr>
        <w:t xml:space="preserve"> about when and where illegal street </w:t>
      </w:r>
      <w:r w:rsidR="00925CCE">
        <w:rPr>
          <w:u w:val="single"/>
        </w:rPr>
        <w:lastRenderedPageBreak/>
        <w:t>takeovers may occur</w:t>
      </w:r>
      <w:r w:rsidR="0064352D">
        <w:rPr>
          <w:u w:val="single"/>
        </w:rPr>
        <w:t>.</w:t>
      </w:r>
      <w:r w:rsidR="002147C3">
        <w:rPr>
          <w:u w:val="single"/>
        </w:rPr>
        <w:t xml:space="preserve"> Such unit may, but need not, be established in the intelligence bureau of the department and may be established as a separate unit within any other bureau of the department.</w:t>
      </w:r>
    </w:p>
    <w:p w14:paraId="203BD268" w14:textId="4045CFF9" w:rsidR="2981D0CE" w:rsidRPr="0020542A" w:rsidRDefault="44E22E31" w:rsidP="25E3B309">
      <w:pPr>
        <w:spacing w:line="480" w:lineRule="auto"/>
        <w:jc w:val="both"/>
      </w:pPr>
      <w:r w:rsidRPr="0020542A">
        <w:t xml:space="preserve">§ </w:t>
      </w:r>
      <w:r w:rsidR="00E668D0">
        <w:t>2</w:t>
      </w:r>
      <w:r w:rsidRPr="0020542A">
        <w:t xml:space="preserve">. This local law takes effect </w:t>
      </w:r>
      <w:r w:rsidR="00E668D0">
        <w:t>1 year</w:t>
      </w:r>
      <w:r w:rsidR="5634452E" w:rsidRPr="0020542A">
        <w:t xml:space="preserve"> after it becomes law</w:t>
      </w:r>
      <w:r w:rsidR="350AC006" w:rsidRPr="0020542A">
        <w:t xml:space="preserve">, </w:t>
      </w:r>
      <w:r w:rsidR="006B6E9C">
        <w:t xml:space="preserve">except that </w:t>
      </w:r>
      <w:r w:rsidR="350AC006" w:rsidRPr="0020542A">
        <w:t xml:space="preserve">the </w:t>
      </w:r>
      <w:r w:rsidR="001734AA">
        <w:t>commissioner</w:t>
      </w:r>
      <w:r w:rsidR="50C3D63B" w:rsidRPr="0020542A">
        <w:t xml:space="preserve"> shall take such me</w:t>
      </w:r>
      <w:r w:rsidR="2CC4022D" w:rsidRPr="0020542A">
        <w:t>a</w:t>
      </w:r>
      <w:r w:rsidR="50C3D63B" w:rsidRPr="0020542A">
        <w:t>sures as are necessary for the implementation of this local law, including the promulgation of rules, before such date.</w:t>
      </w:r>
      <w:r w:rsidR="002147C3">
        <w:t xml:space="preserve"> Such rules shall include the use of controlled </w:t>
      </w:r>
      <w:r w:rsidR="00C2588B">
        <w:t>tire deflation devices.</w:t>
      </w:r>
    </w:p>
    <w:p w14:paraId="7558FDEB" w14:textId="277D1ED6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20542A"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21212A2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3A61D134" w14:textId="5C438A86" w:rsidR="00EB262D" w:rsidRDefault="004808E3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MH</w:t>
      </w:r>
      <w:r w:rsidR="00AD3377">
        <w:rPr>
          <w:sz w:val="18"/>
          <w:szCs w:val="18"/>
        </w:rPr>
        <w:t>/LJB</w:t>
      </w:r>
    </w:p>
    <w:p w14:paraId="55A39793" w14:textId="08FDF4D4" w:rsidR="004E1CF2" w:rsidRDefault="004E1CF2" w:rsidP="2981D0CE">
      <w:pPr>
        <w:ind w:firstLine="0"/>
        <w:jc w:val="both"/>
        <w:rPr>
          <w:sz w:val="18"/>
          <w:szCs w:val="18"/>
        </w:rPr>
      </w:pPr>
      <w:r w:rsidRPr="25E3B309">
        <w:rPr>
          <w:sz w:val="18"/>
          <w:szCs w:val="18"/>
        </w:rPr>
        <w:t xml:space="preserve">LS </w:t>
      </w:r>
      <w:r w:rsidR="00B47730" w:rsidRPr="25E3B309">
        <w:rPr>
          <w:sz w:val="18"/>
          <w:szCs w:val="18"/>
        </w:rPr>
        <w:t>#</w:t>
      </w:r>
      <w:r w:rsidR="00AD3377">
        <w:rPr>
          <w:color w:val="000000" w:themeColor="text1"/>
          <w:sz w:val="20"/>
          <w:szCs w:val="20"/>
        </w:rPr>
        <w:t>24017</w:t>
      </w:r>
    </w:p>
    <w:p w14:paraId="2E9A9C25" w14:textId="6AB88FCC" w:rsidR="002D5F4F" w:rsidRDefault="00E74166" w:rsidP="007101A2">
      <w:pPr>
        <w:ind w:firstLine="0"/>
        <w:rPr>
          <w:sz w:val="18"/>
          <w:szCs w:val="18"/>
        </w:rPr>
      </w:pPr>
      <w:r w:rsidRPr="00E74166">
        <w:rPr>
          <w:sz w:val="18"/>
          <w:szCs w:val="18"/>
        </w:rPr>
        <w:t>7</w:t>
      </w:r>
      <w:r w:rsidR="3CAD7866" w:rsidRPr="00E74166">
        <w:rPr>
          <w:sz w:val="18"/>
          <w:szCs w:val="18"/>
        </w:rPr>
        <w:t>/</w:t>
      </w:r>
      <w:r w:rsidR="00392C85">
        <w:rPr>
          <w:sz w:val="18"/>
          <w:szCs w:val="18"/>
        </w:rPr>
        <w:t>2</w:t>
      </w:r>
      <w:r w:rsidR="3CAD7866" w:rsidRPr="00E74166">
        <w:rPr>
          <w:sz w:val="18"/>
          <w:szCs w:val="18"/>
        </w:rPr>
        <w:t>/2026</w:t>
      </w:r>
      <w:r w:rsidR="001734AA" w:rsidRPr="00E74166">
        <w:rPr>
          <w:sz w:val="18"/>
          <w:szCs w:val="18"/>
        </w:rPr>
        <w:t xml:space="preserve"> [</w:t>
      </w:r>
      <w:r w:rsidR="00516FD9">
        <w:rPr>
          <w:sz w:val="18"/>
          <w:szCs w:val="18"/>
        </w:rPr>
        <w:t>4</w:t>
      </w:r>
      <w:r w:rsidR="001734AA" w:rsidRPr="00E74166">
        <w:rPr>
          <w:sz w:val="18"/>
          <w:szCs w:val="18"/>
        </w:rPr>
        <w:t>:</w:t>
      </w:r>
      <w:r w:rsidR="00516FD9">
        <w:rPr>
          <w:sz w:val="18"/>
          <w:szCs w:val="18"/>
        </w:rPr>
        <w:t>10</w:t>
      </w:r>
      <w:r w:rsidR="00BF3124" w:rsidRPr="00E74166">
        <w:rPr>
          <w:sz w:val="18"/>
          <w:szCs w:val="18"/>
        </w:rPr>
        <w:t xml:space="preserve"> </w:t>
      </w:r>
      <w:r w:rsidR="00F04732" w:rsidRPr="00E74166">
        <w:rPr>
          <w:sz w:val="18"/>
          <w:szCs w:val="18"/>
        </w:rPr>
        <w:t>p</w:t>
      </w:r>
      <w:r w:rsidR="001734AA" w:rsidRPr="00E74166">
        <w:rPr>
          <w:sz w:val="18"/>
          <w:szCs w:val="18"/>
        </w:rPr>
        <w:t>m]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D093A" w14:textId="77777777" w:rsidR="00A9450C" w:rsidRDefault="00A9450C">
      <w:r>
        <w:separator/>
      </w:r>
    </w:p>
    <w:p w14:paraId="2637CF29" w14:textId="77777777" w:rsidR="00A9450C" w:rsidRDefault="00A9450C"/>
  </w:endnote>
  <w:endnote w:type="continuationSeparator" w:id="0">
    <w:p w14:paraId="693CACE8" w14:textId="77777777" w:rsidR="00A9450C" w:rsidRDefault="00A9450C">
      <w:r>
        <w:continuationSeparator/>
      </w:r>
    </w:p>
    <w:p w14:paraId="57C2311F" w14:textId="77777777" w:rsidR="00A9450C" w:rsidRDefault="00A945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74747" w14:textId="4FF49F98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352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8B650D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B2AE0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CBAD1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C653E" w14:textId="77777777" w:rsidR="00A9450C" w:rsidRDefault="00A9450C">
      <w:r>
        <w:separator/>
      </w:r>
    </w:p>
    <w:p w14:paraId="2ED4B1EC" w14:textId="77777777" w:rsidR="00A9450C" w:rsidRDefault="00A9450C"/>
  </w:footnote>
  <w:footnote w:type="continuationSeparator" w:id="0">
    <w:p w14:paraId="7DBF159B" w14:textId="77777777" w:rsidR="00A9450C" w:rsidRDefault="00A9450C">
      <w:r>
        <w:continuationSeparator/>
      </w:r>
    </w:p>
    <w:p w14:paraId="26ACDE83" w14:textId="77777777" w:rsidR="00A9450C" w:rsidRDefault="00A945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64865"/>
    <w:multiLevelType w:val="hybridMultilevel"/>
    <w:tmpl w:val="ADE82E04"/>
    <w:lvl w:ilvl="0" w:tplc="6C7650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2321815">
    <w:abstractNumId w:val="1"/>
  </w:num>
  <w:num w:numId="2" w16cid:durableId="1881283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39"/>
    <w:rsid w:val="00001C62"/>
    <w:rsid w:val="000135A3"/>
    <w:rsid w:val="00031C30"/>
    <w:rsid w:val="00035181"/>
    <w:rsid w:val="000371A4"/>
    <w:rsid w:val="000407D9"/>
    <w:rsid w:val="00042A64"/>
    <w:rsid w:val="000434C3"/>
    <w:rsid w:val="000502AE"/>
    <w:rsid w:val="000502BC"/>
    <w:rsid w:val="000525A7"/>
    <w:rsid w:val="00056BB0"/>
    <w:rsid w:val="00064AFB"/>
    <w:rsid w:val="00086746"/>
    <w:rsid w:val="00086CA7"/>
    <w:rsid w:val="0009173E"/>
    <w:rsid w:val="00094A70"/>
    <w:rsid w:val="000955FB"/>
    <w:rsid w:val="000A0833"/>
    <w:rsid w:val="000A0DFD"/>
    <w:rsid w:val="000C7AEE"/>
    <w:rsid w:val="000D3BD7"/>
    <w:rsid w:val="000D4A7F"/>
    <w:rsid w:val="000E4168"/>
    <w:rsid w:val="000F105F"/>
    <w:rsid w:val="000F12EE"/>
    <w:rsid w:val="000F43B5"/>
    <w:rsid w:val="000F65C8"/>
    <w:rsid w:val="001073BD"/>
    <w:rsid w:val="00115B31"/>
    <w:rsid w:val="00137C8B"/>
    <w:rsid w:val="001509BF"/>
    <w:rsid w:val="00150A27"/>
    <w:rsid w:val="0015747D"/>
    <w:rsid w:val="00160713"/>
    <w:rsid w:val="001617F9"/>
    <w:rsid w:val="00162FC0"/>
    <w:rsid w:val="00165627"/>
    <w:rsid w:val="00167107"/>
    <w:rsid w:val="001700B6"/>
    <w:rsid w:val="001720F3"/>
    <w:rsid w:val="001734AA"/>
    <w:rsid w:val="0017470B"/>
    <w:rsid w:val="00174D8B"/>
    <w:rsid w:val="00180BD2"/>
    <w:rsid w:val="00190D3A"/>
    <w:rsid w:val="001940E3"/>
    <w:rsid w:val="00195A80"/>
    <w:rsid w:val="00196085"/>
    <w:rsid w:val="001B1236"/>
    <w:rsid w:val="001D4249"/>
    <w:rsid w:val="001D5923"/>
    <w:rsid w:val="0020542A"/>
    <w:rsid w:val="00205741"/>
    <w:rsid w:val="00207323"/>
    <w:rsid w:val="002147C3"/>
    <w:rsid w:val="0021642E"/>
    <w:rsid w:val="0021795B"/>
    <w:rsid w:val="0022099D"/>
    <w:rsid w:val="00236DB7"/>
    <w:rsid w:val="00241F94"/>
    <w:rsid w:val="00243EC4"/>
    <w:rsid w:val="00246ABC"/>
    <w:rsid w:val="00251ED2"/>
    <w:rsid w:val="002647C6"/>
    <w:rsid w:val="00266146"/>
    <w:rsid w:val="00270162"/>
    <w:rsid w:val="00272A03"/>
    <w:rsid w:val="00280955"/>
    <w:rsid w:val="00285683"/>
    <w:rsid w:val="002900EC"/>
    <w:rsid w:val="00292C42"/>
    <w:rsid w:val="002C4435"/>
    <w:rsid w:val="002D084B"/>
    <w:rsid w:val="002D40BA"/>
    <w:rsid w:val="002D5F4F"/>
    <w:rsid w:val="002E38B3"/>
    <w:rsid w:val="002E4919"/>
    <w:rsid w:val="002F196D"/>
    <w:rsid w:val="002F1E98"/>
    <w:rsid w:val="002F269C"/>
    <w:rsid w:val="002F26E1"/>
    <w:rsid w:val="002F655D"/>
    <w:rsid w:val="00301E5D"/>
    <w:rsid w:val="003123A3"/>
    <w:rsid w:val="003174F8"/>
    <w:rsid w:val="00320D3B"/>
    <w:rsid w:val="00322CB4"/>
    <w:rsid w:val="003261B9"/>
    <w:rsid w:val="0033027F"/>
    <w:rsid w:val="003311B0"/>
    <w:rsid w:val="003447CD"/>
    <w:rsid w:val="00352CA7"/>
    <w:rsid w:val="00362BD8"/>
    <w:rsid w:val="003720CF"/>
    <w:rsid w:val="003874A1"/>
    <w:rsid w:val="00387754"/>
    <w:rsid w:val="00392C85"/>
    <w:rsid w:val="003A29EF"/>
    <w:rsid w:val="003A75C2"/>
    <w:rsid w:val="003B511F"/>
    <w:rsid w:val="003B5141"/>
    <w:rsid w:val="003D7B0B"/>
    <w:rsid w:val="003E067F"/>
    <w:rsid w:val="003F26F9"/>
    <w:rsid w:val="003F3109"/>
    <w:rsid w:val="00401D89"/>
    <w:rsid w:val="0040359B"/>
    <w:rsid w:val="0043071B"/>
    <w:rsid w:val="00432688"/>
    <w:rsid w:val="00442E46"/>
    <w:rsid w:val="00444642"/>
    <w:rsid w:val="00447A01"/>
    <w:rsid w:val="00447E68"/>
    <w:rsid w:val="00451C96"/>
    <w:rsid w:val="00451D9F"/>
    <w:rsid w:val="00461A65"/>
    <w:rsid w:val="00465293"/>
    <w:rsid w:val="00480235"/>
    <w:rsid w:val="004808E3"/>
    <w:rsid w:val="00484B52"/>
    <w:rsid w:val="00486FBA"/>
    <w:rsid w:val="0049229F"/>
    <w:rsid w:val="004922C3"/>
    <w:rsid w:val="0049336B"/>
    <w:rsid w:val="004948B5"/>
    <w:rsid w:val="00497233"/>
    <w:rsid w:val="004A221C"/>
    <w:rsid w:val="004B097C"/>
    <w:rsid w:val="004B45D5"/>
    <w:rsid w:val="004C5B67"/>
    <w:rsid w:val="004D15CC"/>
    <w:rsid w:val="004D5BC9"/>
    <w:rsid w:val="004D760E"/>
    <w:rsid w:val="004E1CF2"/>
    <w:rsid w:val="004F3343"/>
    <w:rsid w:val="004F3F11"/>
    <w:rsid w:val="004F6DFB"/>
    <w:rsid w:val="005020E8"/>
    <w:rsid w:val="00516FD9"/>
    <w:rsid w:val="0052184A"/>
    <w:rsid w:val="00534074"/>
    <w:rsid w:val="005375BA"/>
    <w:rsid w:val="00547FF6"/>
    <w:rsid w:val="00550E96"/>
    <w:rsid w:val="00552A35"/>
    <w:rsid w:val="00554C35"/>
    <w:rsid w:val="00561D0E"/>
    <w:rsid w:val="0057235A"/>
    <w:rsid w:val="0057611E"/>
    <w:rsid w:val="00586366"/>
    <w:rsid w:val="00595589"/>
    <w:rsid w:val="005A1EBD"/>
    <w:rsid w:val="005A4927"/>
    <w:rsid w:val="005B5DE4"/>
    <w:rsid w:val="005C4DCF"/>
    <w:rsid w:val="005C5183"/>
    <w:rsid w:val="005C6980"/>
    <w:rsid w:val="005D4A03"/>
    <w:rsid w:val="005D4F3D"/>
    <w:rsid w:val="005E15CA"/>
    <w:rsid w:val="005E655A"/>
    <w:rsid w:val="005E7681"/>
    <w:rsid w:val="005F3AA6"/>
    <w:rsid w:val="0061128E"/>
    <w:rsid w:val="00630898"/>
    <w:rsid w:val="00630AB3"/>
    <w:rsid w:val="00635791"/>
    <w:rsid w:val="0064352D"/>
    <w:rsid w:val="00645EA7"/>
    <w:rsid w:val="006657C0"/>
    <w:rsid w:val="006662DF"/>
    <w:rsid w:val="00681A93"/>
    <w:rsid w:val="006837C3"/>
    <w:rsid w:val="0068510C"/>
    <w:rsid w:val="00686C4A"/>
    <w:rsid w:val="00687344"/>
    <w:rsid w:val="006A6261"/>
    <w:rsid w:val="006A691C"/>
    <w:rsid w:val="006B26AF"/>
    <w:rsid w:val="006B590A"/>
    <w:rsid w:val="006B5AB9"/>
    <w:rsid w:val="006B68AA"/>
    <w:rsid w:val="006B6E9C"/>
    <w:rsid w:val="006C29D8"/>
    <w:rsid w:val="006C6A0E"/>
    <w:rsid w:val="006D3E3C"/>
    <w:rsid w:val="006D562C"/>
    <w:rsid w:val="006F37C1"/>
    <w:rsid w:val="006F5CC7"/>
    <w:rsid w:val="006F6E46"/>
    <w:rsid w:val="007101A2"/>
    <w:rsid w:val="00711BAF"/>
    <w:rsid w:val="00716C8E"/>
    <w:rsid w:val="007218EB"/>
    <w:rsid w:val="0072551E"/>
    <w:rsid w:val="00727F04"/>
    <w:rsid w:val="0073260F"/>
    <w:rsid w:val="00747E75"/>
    <w:rsid w:val="00750030"/>
    <w:rsid w:val="00767112"/>
    <w:rsid w:val="00767CD4"/>
    <w:rsid w:val="00770B9A"/>
    <w:rsid w:val="00771774"/>
    <w:rsid w:val="00776E11"/>
    <w:rsid w:val="00780247"/>
    <w:rsid w:val="007A10F6"/>
    <w:rsid w:val="007A1A40"/>
    <w:rsid w:val="007A3D14"/>
    <w:rsid w:val="007A7F58"/>
    <w:rsid w:val="007B042E"/>
    <w:rsid w:val="007B293E"/>
    <w:rsid w:val="007B5ED6"/>
    <w:rsid w:val="007B6497"/>
    <w:rsid w:val="007C1D9D"/>
    <w:rsid w:val="007C6893"/>
    <w:rsid w:val="007C74BC"/>
    <w:rsid w:val="007E3FEB"/>
    <w:rsid w:val="007E436F"/>
    <w:rsid w:val="007E73C5"/>
    <w:rsid w:val="007E79D5"/>
    <w:rsid w:val="007F0A63"/>
    <w:rsid w:val="007F2145"/>
    <w:rsid w:val="007F2E2A"/>
    <w:rsid w:val="007F4087"/>
    <w:rsid w:val="007F5E6B"/>
    <w:rsid w:val="008054D4"/>
    <w:rsid w:val="008055D1"/>
    <w:rsid w:val="00806569"/>
    <w:rsid w:val="00806925"/>
    <w:rsid w:val="00811159"/>
    <w:rsid w:val="00812F7C"/>
    <w:rsid w:val="008167F4"/>
    <w:rsid w:val="0083646C"/>
    <w:rsid w:val="00836D81"/>
    <w:rsid w:val="00842174"/>
    <w:rsid w:val="0085260B"/>
    <w:rsid w:val="008536D1"/>
    <w:rsid w:val="00853E42"/>
    <w:rsid w:val="00860CB0"/>
    <w:rsid w:val="0086450A"/>
    <w:rsid w:val="00865795"/>
    <w:rsid w:val="008667FF"/>
    <w:rsid w:val="00871216"/>
    <w:rsid w:val="00872BFD"/>
    <w:rsid w:val="00873612"/>
    <w:rsid w:val="00873B26"/>
    <w:rsid w:val="00880099"/>
    <w:rsid w:val="008842CC"/>
    <w:rsid w:val="008919D7"/>
    <w:rsid w:val="008A18CC"/>
    <w:rsid w:val="008B40B9"/>
    <w:rsid w:val="008C11DB"/>
    <w:rsid w:val="008C12E9"/>
    <w:rsid w:val="008D0483"/>
    <w:rsid w:val="008D1163"/>
    <w:rsid w:val="008D4F88"/>
    <w:rsid w:val="008D767A"/>
    <w:rsid w:val="008E10A2"/>
    <w:rsid w:val="008E28FA"/>
    <w:rsid w:val="008F00D7"/>
    <w:rsid w:val="008F02C6"/>
    <w:rsid w:val="008F0B17"/>
    <w:rsid w:val="008F2869"/>
    <w:rsid w:val="00900ACB"/>
    <w:rsid w:val="009076B7"/>
    <w:rsid w:val="009250AE"/>
    <w:rsid w:val="00925CCE"/>
    <w:rsid w:val="00925D71"/>
    <w:rsid w:val="00935B01"/>
    <w:rsid w:val="0094029B"/>
    <w:rsid w:val="0094255D"/>
    <w:rsid w:val="00943AB5"/>
    <w:rsid w:val="00944ED9"/>
    <w:rsid w:val="00955FAD"/>
    <w:rsid w:val="00971E2B"/>
    <w:rsid w:val="009822E5"/>
    <w:rsid w:val="0098256F"/>
    <w:rsid w:val="009856DA"/>
    <w:rsid w:val="00986135"/>
    <w:rsid w:val="00990ECE"/>
    <w:rsid w:val="009969C1"/>
    <w:rsid w:val="009A7C5D"/>
    <w:rsid w:val="009D012C"/>
    <w:rsid w:val="009D23E9"/>
    <w:rsid w:val="009F7653"/>
    <w:rsid w:val="00A03635"/>
    <w:rsid w:val="00A10451"/>
    <w:rsid w:val="00A11D8F"/>
    <w:rsid w:val="00A23854"/>
    <w:rsid w:val="00A269C2"/>
    <w:rsid w:val="00A4049A"/>
    <w:rsid w:val="00A43357"/>
    <w:rsid w:val="00A45163"/>
    <w:rsid w:val="00A46ACE"/>
    <w:rsid w:val="00A531EC"/>
    <w:rsid w:val="00A654D0"/>
    <w:rsid w:val="00A9450C"/>
    <w:rsid w:val="00A97BBC"/>
    <w:rsid w:val="00AA0C3D"/>
    <w:rsid w:val="00AA24EA"/>
    <w:rsid w:val="00AB38CE"/>
    <w:rsid w:val="00AD1881"/>
    <w:rsid w:val="00AD1A77"/>
    <w:rsid w:val="00AD3377"/>
    <w:rsid w:val="00AD454A"/>
    <w:rsid w:val="00AD4B2B"/>
    <w:rsid w:val="00AE212E"/>
    <w:rsid w:val="00AE7A7B"/>
    <w:rsid w:val="00AF39A5"/>
    <w:rsid w:val="00AF6A42"/>
    <w:rsid w:val="00B00EFE"/>
    <w:rsid w:val="00B058F2"/>
    <w:rsid w:val="00B15D83"/>
    <w:rsid w:val="00B1635A"/>
    <w:rsid w:val="00B30100"/>
    <w:rsid w:val="00B40866"/>
    <w:rsid w:val="00B41831"/>
    <w:rsid w:val="00B42DB0"/>
    <w:rsid w:val="00B47730"/>
    <w:rsid w:val="00B55991"/>
    <w:rsid w:val="00B663B5"/>
    <w:rsid w:val="00B83110"/>
    <w:rsid w:val="00B9517A"/>
    <w:rsid w:val="00BA085E"/>
    <w:rsid w:val="00BA4408"/>
    <w:rsid w:val="00BA599A"/>
    <w:rsid w:val="00BB6434"/>
    <w:rsid w:val="00BC1806"/>
    <w:rsid w:val="00BC316C"/>
    <w:rsid w:val="00BD4E49"/>
    <w:rsid w:val="00BE1315"/>
    <w:rsid w:val="00BE7D1D"/>
    <w:rsid w:val="00BF12F8"/>
    <w:rsid w:val="00BF3124"/>
    <w:rsid w:val="00BF76F0"/>
    <w:rsid w:val="00C02A98"/>
    <w:rsid w:val="00C23B6A"/>
    <w:rsid w:val="00C2588B"/>
    <w:rsid w:val="00C30338"/>
    <w:rsid w:val="00C34C9A"/>
    <w:rsid w:val="00C541B5"/>
    <w:rsid w:val="00C77C81"/>
    <w:rsid w:val="00C84D2D"/>
    <w:rsid w:val="00C9210D"/>
    <w:rsid w:val="00C92A35"/>
    <w:rsid w:val="00C93F56"/>
    <w:rsid w:val="00C96CEE"/>
    <w:rsid w:val="00CA09E2"/>
    <w:rsid w:val="00CA2899"/>
    <w:rsid w:val="00CA30A1"/>
    <w:rsid w:val="00CA6B5C"/>
    <w:rsid w:val="00CC4ED3"/>
    <w:rsid w:val="00CD1158"/>
    <w:rsid w:val="00CD25A0"/>
    <w:rsid w:val="00CD2983"/>
    <w:rsid w:val="00CE602C"/>
    <w:rsid w:val="00CF1581"/>
    <w:rsid w:val="00CF17D2"/>
    <w:rsid w:val="00D05DD9"/>
    <w:rsid w:val="00D16D01"/>
    <w:rsid w:val="00D22953"/>
    <w:rsid w:val="00D26281"/>
    <w:rsid w:val="00D30A34"/>
    <w:rsid w:val="00D3424C"/>
    <w:rsid w:val="00D43B69"/>
    <w:rsid w:val="00D52CE9"/>
    <w:rsid w:val="00D54133"/>
    <w:rsid w:val="00D62F71"/>
    <w:rsid w:val="00D64639"/>
    <w:rsid w:val="00D731F2"/>
    <w:rsid w:val="00D74425"/>
    <w:rsid w:val="00D873FC"/>
    <w:rsid w:val="00D929DF"/>
    <w:rsid w:val="00D94395"/>
    <w:rsid w:val="00D963A4"/>
    <w:rsid w:val="00D975BE"/>
    <w:rsid w:val="00DA7BDF"/>
    <w:rsid w:val="00DB6BFB"/>
    <w:rsid w:val="00DC0D6F"/>
    <w:rsid w:val="00DC122C"/>
    <w:rsid w:val="00DC57C0"/>
    <w:rsid w:val="00DE6E46"/>
    <w:rsid w:val="00DF03B2"/>
    <w:rsid w:val="00DF462F"/>
    <w:rsid w:val="00DF5B15"/>
    <w:rsid w:val="00DF7976"/>
    <w:rsid w:val="00E0423E"/>
    <w:rsid w:val="00E06550"/>
    <w:rsid w:val="00E06BF1"/>
    <w:rsid w:val="00E13406"/>
    <w:rsid w:val="00E25A11"/>
    <w:rsid w:val="00E310B4"/>
    <w:rsid w:val="00E31C49"/>
    <w:rsid w:val="00E34500"/>
    <w:rsid w:val="00E37C8F"/>
    <w:rsid w:val="00E42EF6"/>
    <w:rsid w:val="00E4566C"/>
    <w:rsid w:val="00E56DF6"/>
    <w:rsid w:val="00E602CD"/>
    <w:rsid w:val="00E611AD"/>
    <w:rsid w:val="00E611DE"/>
    <w:rsid w:val="00E6230F"/>
    <w:rsid w:val="00E668D0"/>
    <w:rsid w:val="00E70C02"/>
    <w:rsid w:val="00E72191"/>
    <w:rsid w:val="00E73A89"/>
    <w:rsid w:val="00E74166"/>
    <w:rsid w:val="00E84A4E"/>
    <w:rsid w:val="00E91621"/>
    <w:rsid w:val="00E94CB1"/>
    <w:rsid w:val="00E96AB4"/>
    <w:rsid w:val="00E96C37"/>
    <w:rsid w:val="00E97376"/>
    <w:rsid w:val="00EB262D"/>
    <w:rsid w:val="00EB4F54"/>
    <w:rsid w:val="00EB5A95"/>
    <w:rsid w:val="00EC0EEB"/>
    <w:rsid w:val="00EC27F6"/>
    <w:rsid w:val="00EC2EF4"/>
    <w:rsid w:val="00EC4B23"/>
    <w:rsid w:val="00EC63E9"/>
    <w:rsid w:val="00ED266D"/>
    <w:rsid w:val="00ED2846"/>
    <w:rsid w:val="00ED3CB9"/>
    <w:rsid w:val="00ED6ADF"/>
    <w:rsid w:val="00EF1AFC"/>
    <w:rsid w:val="00EF1E62"/>
    <w:rsid w:val="00EF6084"/>
    <w:rsid w:val="00F008B2"/>
    <w:rsid w:val="00F01C1E"/>
    <w:rsid w:val="00F021CA"/>
    <w:rsid w:val="00F0418B"/>
    <w:rsid w:val="00F04732"/>
    <w:rsid w:val="00F12CB7"/>
    <w:rsid w:val="00F1371E"/>
    <w:rsid w:val="00F23C44"/>
    <w:rsid w:val="00F26521"/>
    <w:rsid w:val="00F33225"/>
    <w:rsid w:val="00F33321"/>
    <w:rsid w:val="00F34140"/>
    <w:rsid w:val="00F37CB3"/>
    <w:rsid w:val="00F40ADE"/>
    <w:rsid w:val="00F425AA"/>
    <w:rsid w:val="00F570C3"/>
    <w:rsid w:val="00F57B90"/>
    <w:rsid w:val="00F60349"/>
    <w:rsid w:val="00F82B7A"/>
    <w:rsid w:val="00FA412F"/>
    <w:rsid w:val="00FA5BBD"/>
    <w:rsid w:val="00FA6007"/>
    <w:rsid w:val="00FA63F7"/>
    <w:rsid w:val="00FB2FD6"/>
    <w:rsid w:val="00FC547E"/>
    <w:rsid w:val="00FD1083"/>
    <w:rsid w:val="00FD356B"/>
    <w:rsid w:val="00FD4A43"/>
    <w:rsid w:val="00FE1B44"/>
    <w:rsid w:val="00FE2D11"/>
    <w:rsid w:val="00FF4160"/>
    <w:rsid w:val="00FF54F6"/>
    <w:rsid w:val="015E5221"/>
    <w:rsid w:val="04B4F5D5"/>
    <w:rsid w:val="06025E1E"/>
    <w:rsid w:val="0775BC86"/>
    <w:rsid w:val="0854E802"/>
    <w:rsid w:val="08622B72"/>
    <w:rsid w:val="089F97FB"/>
    <w:rsid w:val="08AFF4AD"/>
    <w:rsid w:val="08CF0107"/>
    <w:rsid w:val="0935E4F4"/>
    <w:rsid w:val="09B08F59"/>
    <w:rsid w:val="09DC4BBD"/>
    <w:rsid w:val="09FCCB73"/>
    <w:rsid w:val="0A2984B1"/>
    <w:rsid w:val="0C34D607"/>
    <w:rsid w:val="0C81A8BB"/>
    <w:rsid w:val="0D0DF6F0"/>
    <w:rsid w:val="0D2B4219"/>
    <w:rsid w:val="0D6E7722"/>
    <w:rsid w:val="0DE1F6FB"/>
    <w:rsid w:val="0F3432C0"/>
    <w:rsid w:val="0F596FD2"/>
    <w:rsid w:val="0FC7ECDA"/>
    <w:rsid w:val="113AF179"/>
    <w:rsid w:val="11CFAA59"/>
    <w:rsid w:val="122678FC"/>
    <w:rsid w:val="130ACE14"/>
    <w:rsid w:val="1459F9D7"/>
    <w:rsid w:val="14877069"/>
    <w:rsid w:val="18530A0D"/>
    <w:rsid w:val="19521F24"/>
    <w:rsid w:val="19B95423"/>
    <w:rsid w:val="1A873069"/>
    <w:rsid w:val="1BFD5D22"/>
    <w:rsid w:val="1C455E6F"/>
    <w:rsid w:val="1C6CE87A"/>
    <w:rsid w:val="1D536880"/>
    <w:rsid w:val="1D631BFA"/>
    <w:rsid w:val="1D8F7876"/>
    <w:rsid w:val="1E06CAA7"/>
    <w:rsid w:val="1EE80B66"/>
    <w:rsid w:val="1EFD1334"/>
    <w:rsid w:val="1F681DA4"/>
    <w:rsid w:val="206019EB"/>
    <w:rsid w:val="212E60E4"/>
    <w:rsid w:val="22FFC39C"/>
    <w:rsid w:val="23C09236"/>
    <w:rsid w:val="25891793"/>
    <w:rsid w:val="25937B57"/>
    <w:rsid w:val="25E3B309"/>
    <w:rsid w:val="26566475"/>
    <w:rsid w:val="270F3E25"/>
    <w:rsid w:val="28A447FF"/>
    <w:rsid w:val="2981D0CE"/>
    <w:rsid w:val="29D2DDFE"/>
    <w:rsid w:val="2A328FF2"/>
    <w:rsid w:val="2AA29B3D"/>
    <w:rsid w:val="2AB40E29"/>
    <w:rsid w:val="2B00B5E5"/>
    <w:rsid w:val="2C1FAF63"/>
    <w:rsid w:val="2CC4022D"/>
    <w:rsid w:val="2D409F28"/>
    <w:rsid w:val="2E3BE90C"/>
    <w:rsid w:val="2E4BB1AB"/>
    <w:rsid w:val="2E5F7831"/>
    <w:rsid w:val="2EE51419"/>
    <w:rsid w:val="2FE8DCB3"/>
    <w:rsid w:val="30C5C24A"/>
    <w:rsid w:val="314AC983"/>
    <w:rsid w:val="31DBDC22"/>
    <w:rsid w:val="31EB0640"/>
    <w:rsid w:val="34041C89"/>
    <w:rsid w:val="342CA004"/>
    <w:rsid w:val="3483CBFF"/>
    <w:rsid w:val="350AC006"/>
    <w:rsid w:val="355BE096"/>
    <w:rsid w:val="358D7D99"/>
    <w:rsid w:val="368D7DE7"/>
    <w:rsid w:val="3777AB7C"/>
    <w:rsid w:val="37F221BC"/>
    <w:rsid w:val="3851E1C3"/>
    <w:rsid w:val="3955B9AC"/>
    <w:rsid w:val="399E2F63"/>
    <w:rsid w:val="39B09D28"/>
    <w:rsid w:val="3AD48719"/>
    <w:rsid w:val="3B68DCAE"/>
    <w:rsid w:val="3B6D3FF5"/>
    <w:rsid w:val="3BF1EB05"/>
    <w:rsid w:val="3CAD7866"/>
    <w:rsid w:val="3D3916BB"/>
    <w:rsid w:val="3D511F88"/>
    <w:rsid w:val="3D5BA003"/>
    <w:rsid w:val="3D8E1AE0"/>
    <w:rsid w:val="3DBB7BFB"/>
    <w:rsid w:val="3E9E5DC2"/>
    <w:rsid w:val="3F37A47F"/>
    <w:rsid w:val="3FAE695B"/>
    <w:rsid w:val="4002086E"/>
    <w:rsid w:val="4054DDDD"/>
    <w:rsid w:val="41A3F883"/>
    <w:rsid w:val="4244ABF1"/>
    <w:rsid w:val="424E70C5"/>
    <w:rsid w:val="42818A65"/>
    <w:rsid w:val="4376A732"/>
    <w:rsid w:val="4462EB8A"/>
    <w:rsid w:val="44E22E31"/>
    <w:rsid w:val="4564571A"/>
    <w:rsid w:val="472366ED"/>
    <w:rsid w:val="475296C2"/>
    <w:rsid w:val="479AE1C2"/>
    <w:rsid w:val="47CB26B0"/>
    <w:rsid w:val="4859D3E3"/>
    <w:rsid w:val="48F26117"/>
    <w:rsid w:val="495B9088"/>
    <w:rsid w:val="49A9DDC6"/>
    <w:rsid w:val="4A9AADB1"/>
    <w:rsid w:val="4CA4D0B3"/>
    <w:rsid w:val="4CABA805"/>
    <w:rsid w:val="4D4FFA4F"/>
    <w:rsid w:val="4E0FDC9E"/>
    <w:rsid w:val="4F141304"/>
    <w:rsid w:val="4F5756A3"/>
    <w:rsid w:val="4FAF9C5B"/>
    <w:rsid w:val="503F77F5"/>
    <w:rsid w:val="50C3D63B"/>
    <w:rsid w:val="516DE300"/>
    <w:rsid w:val="521E81B0"/>
    <w:rsid w:val="52531BB3"/>
    <w:rsid w:val="526F5602"/>
    <w:rsid w:val="535BBDB4"/>
    <w:rsid w:val="53B5B2D4"/>
    <w:rsid w:val="556405D8"/>
    <w:rsid w:val="5634452E"/>
    <w:rsid w:val="564EBEB0"/>
    <w:rsid w:val="5651118C"/>
    <w:rsid w:val="56DB68D9"/>
    <w:rsid w:val="56F4735C"/>
    <w:rsid w:val="59B10F25"/>
    <w:rsid w:val="59EB9CBA"/>
    <w:rsid w:val="5A4FD3C7"/>
    <w:rsid w:val="5ADE1080"/>
    <w:rsid w:val="5B8B10B5"/>
    <w:rsid w:val="5B950772"/>
    <w:rsid w:val="5BC72386"/>
    <w:rsid w:val="5C1CCCA6"/>
    <w:rsid w:val="5D496367"/>
    <w:rsid w:val="5DA5454B"/>
    <w:rsid w:val="5DFB8DFB"/>
    <w:rsid w:val="5E76C4E9"/>
    <w:rsid w:val="5E8B11AA"/>
    <w:rsid w:val="60395AD9"/>
    <w:rsid w:val="60826F27"/>
    <w:rsid w:val="60E78765"/>
    <w:rsid w:val="610F2442"/>
    <w:rsid w:val="6136C394"/>
    <w:rsid w:val="61863AC6"/>
    <w:rsid w:val="61F163A1"/>
    <w:rsid w:val="62E084BA"/>
    <w:rsid w:val="639E74FE"/>
    <w:rsid w:val="64A99D21"/>
    <w:rsid w:val="654909B9"/>
    <w:rsid w:val="661E4F95"/>
    <w:rsid w:val="66592B9B"/>
    <w:rsid w:val="667D3BE0"/>
    <w:rsid w:val="67758C91"/>
    <w:rsid w:val="67F8FE87"/>
    <w:rsid w:val="680C5068"/>
    <w:rsid w:val="6949071F"/>
    <w:rsid w:val="6A0F3DBD"/>
    <w:rsid w:val="6B916C03"/>
    <w:rsid w:val="6C9DC399"/>
    <w:rsid w:val="6D714475"/>
    <w:rsid w:val="6E1272F7"/>
    <w:rsid w:val="6E44BD11"/>
    <w:rsid w:val="6E7C859B"/>
    <w:rsid w:val="6ECE613F"/>
    <w:rsid w:val="7006A08A"/>
    <w:rsid w:val="72CE8017"/>
    <w:rsid w:val="7508FB10"/>
    <w:rsid w:val="75A50158"/>
    <w:rsid w:val="76AC13D4"/>
    <w:rsid w:val="771E98A2"/>
    <w:rsid w:val="77E035BC"/>
    <w:rsid w:val="7883E505"/>
    <w:rsid w:val="78A9E9D9"/>
    <w:rsid w:val="78DBD5F6"/>
    <w:rsid w:val="79D2C5B8"/>
    <w:rsid w:val="7A0C1227"/>
    <w:rsid w:val="7AD5AAD6"/>
    <w:rsid w:val="7B47FC08"/>
    <w:rsid w:val="7D7054D2"/>
    <w:rsid w:val="7D872286"/>
    <w:rsid w:val="7DA4DA45"/>
    <w:rsid w:val="7DADC437"/>
    <w:rsid w:val="7DE6AB51"/>
    <w:rsid w:val="7E273355"/>
    <w:rsid w:val="7E3D1A3B"/>
    <w:rsid w:val="7E64F051"/>
    <w:rsid w:val="7F6277FF"/>
    <w:rsid w:val="7FCC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A6E3D"/>
  <w15:docId w15:val="{11D8D545-4344-4E78-9CD8-988C384C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4808E3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42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21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2174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2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2174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9969C1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969C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F54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Hou\OneDrive%20-%20NEW%20YORK%20CITY%20COUNCIL\E.1a%20-%20Consolidated%20Bill%20Template%20(Jan.%202019)%20-%20A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65DA5-6FA6-4F36-83F8-EC44E7E2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 - AH</Template>
  <TotalTime>1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Compliance</dc:creator>
  <cp:lastModifiedBy>Ettricks, Jonathan</cp:lastModifiedBy>
  <cp:revision>8</cp:revision>
  <cp:lastPrinted>2026-06-25T18:42:00Z</cp:lastPrinted>
  <dcterms:created xsi:type="dcterms:W3CDTF">2026-07-06T12:36:00Z</dcterms:created>
  <dcterms:modified xsi:type="dcterms:W3CDTF">2026-07-16T22:23:00Z</dcterms:modified>
</cp:coreProperties>
</file>