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64C56A" w14:textId="21D51EE8" w:rsidR="00640870" w:rsidRDefault="00640870" w:rsidP="00640870">
      <w:pPr>
        <w:jc w:val="center"/>
      </w:pPr>
      <w:r>
        <w:t>Preconsidered Res. No.</w:t>
      </w:r>
      <w:r w:rsidR="00221039">
        <w:t xml:space="preserve"> </w:t>
      </w:r>
    </w:p>
    <w:p w14:paraId="39F6627A" w14:textId="77777777" w:rsidR="00640870" w:rsidRDefault="00640870" w:rsidP="00640870">
      <w:pPr>
        <w:jc w:val="center"/>
      </w:pPr>
    </w:p>
    <w:p w14:paraId="566B4F0A" w14:textId="77777777" w:rsidR="00221039" w:rsidRPr="00221039" w:rsidRDefault="00221039" w:rsidP="00640870">
      <w:pPr>
        <w:ind w:firstLine="0"/>
        <w:rPr>
          <w:vanish/>
        </w:rPr>
      </w:pPr>
      <w:proofErr w:type="gramStart"/>
      <w:r w:rsidRPr="00221039">
        <w:rPr>
          <w:vanish/>
        </w:rPr>
        <w:t>..</w:t>
      </w:r>
      <w:proofErr w:type="gramEnd"/>
      <w:r w:rsidRPr="00221039">
        <w:rPr>
          <w:vanish/>
        </w:rPr>
        <w:t>Title</w:t>
      </w:r>
    </w:p>
    <w:p w14:paraId="3C2CBC89" w14:textId="236AE1F6" w:rsidR="00640870" w:rsidRDefault="00640870" w:rsidP="00640870">
      <w:pPr>
        <w:ind w:firstLine="0"/>
      </w:pPr>
      <w:r>
        <w:t>Resolution calling for famed New York City locations to be ceremonially named for one year in honor of the 2026 NBA champion New York Knicks</w:t>
      </w:r>
    </w:p>
    <w:p w14:paraId="191BC1B9" w14:textId="578198F0" w:rsidR="00221039" w:rsidRPr="00221039" w:rsidRDefault="00221039" w:rsidP="00640870">
      <w:pPr>
        <w:ind w:firstLine="0"/>
        <w:rPr>
          <w:vanish/>
        </w:rPr>
      </w:pPr>
      <w:proofErr w:type="gramStart"/>
      <w:r w:rsidRPr="00221039">
        <w:rPr>
          <w:vanish/>
        </w:rPr>
        <w:t>..</w:t>
      </w:r>
      <w:proofErr w:type="gramEnd"/>
      <w:r w:rsidRPr="00221039">
        <w:rPr>
          <w:vanish/>
        </w:rPr>
        <w:t>Body</w:t>
      </w:r>
    </w:p>
    <w:p w14:paraId="1B49A1EC" w14:textId="77777777" w:rsidR="00640870" w:rsidRDefault="00640870" w:rsidP="00640870"/>
    <w:p w14:paraId="4BCCB530" w14:textId="25205C65" w:rsidR="00640870" w:rsidRDefault="00640870" w:rsidP="00640870">
      <w:pPr>
        <w:ind w:firstLine="0"/>
        <w:rPr>
          <w:shd w:val="clear" w:color="auto" w:fill="FFFFFF"/>
        </w:rPr>
      </w:pPr>
      <w:r>
        <w:t xml:space="preserve">By Council Member Williams, </w:t>
      </w:r>
      <w:r w:rsidRPr="005C50E3">
        <w:t>The Speaker (Council Member Menin),</w:t>
      </w:r>
      <w:r>
        <w:t xml:space="preserve"> </w:t>
      </w:r>
      <w:r w:rsidR="00221039">
        <w:t xml:space="preserve">and Council Members </w:t>
      </w:r>
      <w:r>
        <w:t xml:space="preserve">Maloney, </w:t>
      </w:r>
      <w:r w:rsidRPr="005C50E3">
        <w:rPr>
          <w:shd w:val="clear" w:color="auto" w:fill="FFFFFF"/>
        </w:rPr>
        <w:t>Farías</w:t>
      </w:r>
      <w:r>
        <w:rPr>
          <w:shd w:val="clear" w:color="auto" w:fill="FFFFFF"/>
        </w:rPr>
        <w:t>, Marte, Riley</w:t>
      </w:r>
      <w:r w:rsidR="00221039">
        <w:rPr>
          <w:shd w:val="clear" w:color="auto" w:fill="FFFFFF"/>
        </w:rPr>
        <w:t xml:space="preserve">, </w:t>
      </w:r>
      <w:r>
        <w:rPr>
          <w:shd w:val="clear" w:color="auto" w:fill="FFFFFF"/>
        </w:rPr>
        <w:t>Louis</w:t>
      </w:r>
      <w:r w:rsidR="00221039">
        <w:rPr>
          <w:shd w:val="clear" w:color="auto" w:fill="FFFFFF"/>
        </w:rPr>
        <w:t xml:space="preserve">, Hudson and </w:t>
      </w:r>
      <w:r w:rsidR="00221039" w:rsidRPr="00221039">
        <w:rPr>
          <w:shd w:val="clear" w:color="auto" w:fill="FFFFFF"/>
        </w:rPr>
        <w:t>Cabán</w:t>
      </w:r>
    </w:p>
    <w:p w14:paraId="1A5CBCFA" w14:textId="77777777" w:rsidR="00640870" w:rsidRDefault="00640870" w:rsidP="00640870">
      <w:pPr>
        <w:ind w:firstLine="0"/>
        <w:rPr>
          <w:shd w:val="clear" w:color="auto" w:fill="FFFFFF"/>
        </w:rPr>
      </w:pPr>
    </w:p>
    <w:p w14:paraId="0855816B" w14:textId="074FC59D" w:rsidR="00640870" w:rsidRDefault="00640870" w:rsidP="00640870">
      <w:pPr>
        <w:spacing w:line="480" w:lineRule="auto"/>
      </w:pPr>
      <w:r>
        <w:t xml:space="preserve">Whereas, </w:t>
      </w:r>
      <w:proofErr w:type="gramStart"/>
      <w:r>
        <w:t>The</w:t>
      </w:r>
      <w:proofErr w:type="gramEnd"/>
      <w:r>
        <w:t xml:space="preserve"> 2025</w:t>
      </w:r>
      <w:r w:rsidRPr="0039144B">
        <w:t>–</w:t>
      </w:r>
      <w:r>
        <w:t>26 New York Knicks won the 2026 National Basketball Association (“NBA”) championship, the teams’ first in 53 years, as a true basketball team, through the contributions of many players, coaches, and fans; and</w:t>
      </w:r>
    </w:p>
    <w:p w14:paraId="5352A017" w14:textId="77777777" w:rsidR="00640870" w:rsidRDefault="00640870" w:rsidP="00640870">
      <w:pPr>
        <w:spacing w:line="480" w:lineRule="auto"/>
        <w:jc w:val="both"/>
      </w:pPr>
      <w:r>
        <w:t>Whereas, Jalen Brunson was born in New Brunswick, New Jersey, the son of former Knicks guard and current assistant coach Rick Brunson, and signed as a free agent with the Knicks in 2022, winning the NBA’s Clutch Player of the Year award in 2025, growing into a star and now a champion, in the 2026 NBA Finals he scored 30 points in Game 1, scored the game winning free throw in Game 2, a game-high 36 points in Game 4, and an amazing 45 points in the deciding Game 5, earning the 2026 NBA Finals Most Valuable Player honors; and</w:t>
      </w:r>
    </w:p>
    <w:p w14:paraId="23D4715E" w14:textId="77777777" w:rsidR="00640870" w:rsidRDefault="00640870" w:rsidP="00640870">
      <w:pPr>
        <w:spacing w:line="480" w:lineRule="auto"/>
        <w:jc w:val="both"/>
      </w:pPr>
      <w:r w:rsidRPr="002C01EA">
        <w:t>Whereas, Jose Alvarado was born in Bushwick, Brooklyn,</w:t>
      </w:r>
      <w:r>
        <w:t xml:space="preserve"> of Puerto Rican and Mexican descent, attended school at P.S. 200 in Queens, played Catholic Youth Organization basketball in Flushing, Queens, played basketball for Christ the King Regional High School in Middle Village, Queens, and as a professional was traded to the Knicks in 2026, for whom he played a key role off the bench in Game 4 of the NBA Finals, hitting multiple three-point shots on their way to the championship, and making him the third person</w:t>
      </w:r>
      <w:r w:rsidRPr="002C01EA">
        <w:t xml:space="preserve"> of Puerto Rican descent</w:t>
      </w:r>
      <w:r>
        <w:t xml:space="preserve"> to win an NBA championship; and</w:t>
      </w:r>
    </w:p>
    <w:p w14:paraId="280DE2EA" w14:textId="77777777" w:rsidR="00640870" w:rsidRDefault="00640870" w:rsidP="00640870">
      <w:pPr>
        <w:spacing w:line="480" w:lineRule="auto"/>
        <w:jc w:val="both"/>
      </w:pPr>
      <w:r>
        <w:t xml:space="preserve">Whereas, Karl-Anthony Towns, known as “KAT,” was born in nearby Edison, New Jersey, of Dominican descent, where he grew up as a Knicks fan due to Jeremy Lin’s electrifying play for </w:t>
      </w:r>
      <w:r>
        <w:lastRenderedPageBreak/>
        <w:t>the Knicks during the 2011</w:t>
      </w:r>
      <w:r w:rsidRPr="0039144B">
        <w:t>–</w:t>
      </w:r>
      <w:r>
        <w:t>12 season, as a professional he was traded to the Knicks in 2024, and became a key player for the 2025</w:t>
      </w:r>
      <w:r w:rsidRPr="0039144B">
        <w:t>–</w:t>
      </w:r>
      <w:r>
        <w:t>26 team, in Game 2 of the NBA Finals he recorded 21 points and 13 rebounds, for a double-double, and established an NBA playoff single-season record with a total plus-minus of +258; and</w:t>
      </w:r>
    </w:p>
    <w:p w14:paraId="37C6F497" w14:textId="77777777" w:rsidR="00640870" w:rsidRDefault="00640870" w:rsidP="00640870">
      <w:pPr>
        <w:spacing w:line="480" w:lineRule="auto"/>
        <w:jc w:val="both"/>
      </w:pPr>
      <w:r>
        <w:t>Whereas, Josh Hart was traded to the Knicks in 2023, set a Knicks record for most triple-doubles in a season during the 2024</w:t>
      </w:r>
      <w:r w:rsidRPr="0039144B">
        <w:t>–</w:t>
      </w:r>
      <w:r>
        <w:t>25 season, and recovered from an injury in the 2025 playoffs to remain a key player for the 2025</w:t>
      </w:r>
      <w:r w:rsidRPr="0039144B">
        <w:t>–</w:t>
      </w:r>
      <w:r>
        <w:t>26 Knicks, including a career-high 26 points in Game 2 of the Eastern Conference Finals, and leading the team with a plus-minus of +15 in Game 5 of the NBA Finals; and</w:t>
      </w:r>
    </w:p>
    <w:p w14:paraId="66A20691" w14:textId="77777777" w:rsidR="00640870" w:rsidRPr="002C01EA" w:rsidRDefault="00640870" w:rsidP="00640870">
      <w:pPr>
        <w:spacing w:line="480" w:lineRule="auto"/>
        <w:jc w:val="both"/>
      </w:pPr>
      <w:r>
        <w:t>Whereas, Mikal Bridges was traded to the Knicks in 2024 and holds the active record for the most consecutive games played in the NBA, helping secure the 2026 championship by recording 20 points, 6 rebounds, and 6 assists in the Knicks Game 2 road win, and by being the Knicks second-leading scorer in the decisive Game 5; and</w:t>
      </w:r>
    </w:p>
    <w:p w14:paraId="70E2CDFA" w14:textId="77777777" w:rsidR="00640870" w:rsidRDefault="00640870" w:rsidP="00640870">
      <w:pPr>
        <w:spacing w:line="480" w:lineRule="auto"/>
        <w:jc w:val="both"/>
      </w:pPr>
      <w:r w:rsidRPr="002C01EA">
        <w:t xml:space="preserve">Whereas, </w:t>
      </w:r>
      <w:proofErr w:type="spellStart"/>
      <w:r>
        <w:t>Ogugua</w:t>
      </w:r>
      <w:proofErr w:type="spellEnd"/>
      <w:r>
        <w:t xml:space="preserve"> “OG” Anunoby Jr. was traded to the Knicks in 2023, was named to the NBA’s All-Defensive Team for the 2025</w:t>
      </w:r>
      <w:r w:rsidRPr="0039144B">
        <w:t>–</w:t>
      </w:r>
      <w:r>
        <w:t>26 season, and in Game 4 of the NBA Finals had a career-high 33 points and tipped in the game-winning shot with less than 2 seconds remaining, completing the largest single-game comeback in the history of the NBA Finals; and</w:t>
      </w:r>
    </w:p>
    <w:p w14:paraId="4804DFD7" w14:textId="77777777" w:rsidR="00640870" w:rsidRDefault="00640870" w:rsidP="00640870">
      <w:pPr>
        <w:spacing w:line="480" w:lineRule="auto"/>
        <w:jc w:val="both"/>
      </w:pPr>
      <w:r>
        <w:t xml:space="preserve">Whereas, Coach Mike Brown was hired as head coach of the Knicks in 2025, with the team going 53-29 in his first season, and advancing to the 2026 NBA Finals where the team’s excellent coaching was credited with putting the Knicks in a position to win in every game; </w:t>
      </w:r>
    </w:p>
    <w:p w14:paraId="7E0C03DB" w14:textId="77777777" w:rsidR="00640870" w:rsidRPr="002C01EA" w:rsidRDefault="00640870" w:rsidP="00640870">
      <w:pPr>
        <w:spacing w:line="480" w:lineRule="auto"/>
        <w:jc w:val="both"/>
      </w:pPr>
      <w:r>
        <w:t>Whereas</w:t>
      </w:r>
      <w:r w:rsidRPr="002422DB">
        <w:t xml:space="preserve"> Announcer Mike Breen was born in Yonkers, New York, grew up a Knicks fan and attended Fordham University in the Bronx, </w:t>
      </w:r>
      <w:r>
        <w:t xml:space="preserve">then </w:t>
      </w:r>
      <w:r w:rsidRPr="002422DB">
        <w:t xml:space="preserve">began serving as an announcer for the Knicks in 1992, establishing himself as one of the NBA’s signature voices and becoming well-known for </w:t>
      </w:r>
      <w:r w:rsidRPr="002422DB">
        <w:lastRenderedPageBreak/>
        <w:t xml:space="preserve">his iconic “BANG!” call after key shots are made, and </w:t>
      </w:r>
      <w:r>
        <w:t>was</w:t>
      </w:r>
      <w:r w:rsidRPr="002422DB">
        <w:t xml:space="preserve"> the lead broadcast voice for the 2026 NBA </w:t>
      </w:r>
      <w:r>
        <w:t>F</w:t>
      </w:r>
      <w:r w:rsidRPr="002422DB">
        <w:t>inals</w:t>
      </w:r>
      <w:r>
        <w:t>; now, therefore, be it</w:t>
      </w:r>
    </w:p>
    <w:p w14:paraId="2DFCF713" w14:textId="77777777" w:rsidR="00640870" w:rsidRPr="002C01EA" w:rsidRDefault="00640870" w:rsidP="00640870">
      <w:pPr>
        <w:spacing w:line="480" w:lineRule="auto"/>
        <w:jc w:val="both"/>
      </w:pPr>
      <w:r w:rsidRPr="002C01EA">
        <w:t xml:space="preserve">Resolved, </w:t>
      </w:r>
      <w:r>
        <w:t xml:space="preserve">That the Council of the City of New </w:t>
      </w:r>
      <w:proofErr w:type="gramStart"/>
      <w:r>
        <w:t>York,</w:t>
      </w:r>
      <w:proofErr w:type="gramEnd"/>
      <w:r>
        <w:t xml:space="preserve"> calls for the following famed New York City locations to be ceremonially named for one year in honor of the city’s 2026 NBA champion New York Knicks, </w:t>
      </w:r>
      <w:r w:rsidRPr="002C01EA">
        <w:t>as follows:</w:t>
      </w:r>
    </w:p>
    <w:p w14:paraId="5C9F59F5" w14:textId="77777777" w:rsidR="00640870" w:rsidRPr="002C01EA" w:rsidRDefault="00640870" w:rsidP="00640870">
      <w:pPr>
        <w:spacing w:line="480" w:lineRule="auto"/>
        <w:jc w:val="both"/>
      </w:pPr>
      <w:r w:rsidRPr="002C01EA">
        <w:t xml:space="preserve">1. Fifth Avenue, </w:t>
      </w:r>
      <w:r>
        <w:t xml:space="preserve">in the borough of </w:t>
      </w:r>
      <w:r w:rsidRPr="002C01EA">
        <w:t>Manhattan, as Knicks in 5 Avenue</w:t>
      </w:r>
      <w:r>
        <w:t>;</w:t>
      </w:r>
    </w:p>
    <w:p w14:paraId="684B05D6" w14:textId="77777777" w:rsidR="00640870" w:rsidRDefault="00640870" w:rsidP="00640870">
      <w:pPr>
        <w:spacing w:line="480" w:lineRule="auto"/>
        <w:jc w:val="both"/>
      </w:pPr>
      <w:r w:rsidRPr="002C01EA">
        <w:t xml:space="preserve">2. </w:t>
      </w:r>
      <w:r>
        <w:t xml:space="preserve">Broadway, in the borough of Manhattan, as </w:t>
      </w:r>
      <w:proofErr w:type="spellStart"/>
      <w:r>
        <w:t>Brunsonway</w:t>
      </w:r>
      <w:proofErr w:type="spellEnd"/>
      <w:r>
        <w:t>;</w:t>
      </w:r>
    </w:p>
    <w:p w14:paraId="212BC9EC" w14:textId="77777777" w:rsidR="00640870" w:rsidRDefault="00640870" w:rsidP="00640870">
      <w:pPr>
        <w:spacing w:line="480" w:lineRule="auto"/>
        <w:jc w:val="both"/>
      </w:pPr>
      <w:r>
        <w:t>3. Victory Boulevard, in the borough of Staten Island, as Captain Clutch Boulevard;</w:t>
      </w:r>
    </w:p>
    <w:p w14:paraId="27EE1AC8" w14:textId="77777777" w:rsidR="00640870" w:rsidRDefault="00640870" w:rsidP="00640870">
      <w:pPr>
        <w:spacing w:line="480" w:lineRule="auto"/>
        <w:jc w:val="both"/>
      </w:pPr>
      <w:r>
        <w:t xml:space="preserve">4. </w:t>
      </w:r>
      <w:r w:rsidRPr="002C01EA">
        <w:t xml:space="preserve">Knickerbocker Avenue, </w:t>
      </w:r>
      <w:r>
        <w:t xml:space="preserve">in the borough of </w:t>
      </w:r>
      <w:r w:rsidRPr="002C01EA">
        <w:t>Brooklyn, as Alvarado Avenue</w:t>
      </w:r>
      <w:r>
        <w:t>;</w:t>
      </w:r>
    </w:p>
    <w:p w14:paraId="74863F66" w14:textId="77777777" w:rsidR="00640870" w:rsidRDefault="00640870" w:rsidP="00640870">
      <w:pPr>
        <w:spacing w:line="480" w:lineRule="auto"/>
        <w:jc w:val="both"/>
      </w:pPr>
      <w:r>
        <w:t>5. Times Square, in the borough of Manhattan, as Towns Square;</w:t>
      </w:r>
    </w:p>
    <w:p w14:paraId="5D3B169A" w14:textId="77777777" w:rsidR="00640870" w:rsidRDefault="00640870" w:rsidP="00640870">
      <w:pPr>
        <w:spacing w:line="480" w:lineRule="auto"/>
        <w:jc w:val="both"/>
      </w:pPr>
      <w:r>
        <w:t>6. Queens Boulevard, in the borough of Queens, as Hart Boulevard;</w:t>
      </w:r>
    </w:p>
    <w:p w14:paraId="3EDEF72D" w14:textId="77777777" w:rsidR="00640870" w:rsidRDefault="00640870" w:rsidP="00640870">
      <w:pPr>
        <w:spacing w:line="480" w:lineRule="auto"/>
        <w:jc w:val="both"/>
      </w:pPr>
      <w:r>
        <w:t xml:space="preserve">7. The Brooklyn Bridge, between the boroughs of Brooklyn and Manhattan, as Bridges Bridge; </w:t>
      </w:r>
    </w:p>
    <w:p w14:paraId="0ABD3C0A" w14:textId="77777777" w:rsidR="00640870" w:rsidRDefault="00640870" w:rsidP="00640870">
      <w:pPr>
        <w:spacing w:line="480" w:lineRule="auto"/>
        <w:jc w:val="both"/>
      </w:pPr>
      <w:r>
        <w:t>8. The Manhattan Bridge, between the boroughs of Brooklyn and Manhattan, as Anunoby Bridge;</w:t>
      </w:r>
    </w:p>
    <w:p w14:paraId="18B4F213" w14:textId="77777777" w:rsidR="00640870" w:rsidRDefault="00640870" w:rsidP="00640870">
      <w:pPr>
        <w:spacing w:line="480" w:lineRule="auto"/>
        <w:jc w:val="both"/>
      </w:pPr>
      <w:r>
        <w:t>9. The Williamsburg Bridge, between the boroughs of Brooklyn and Manhattan, as Coach Brown Bridge; and</w:t>
      </w:r>
    </w:p>
    <w:p w14:paraId="70B77D58" w14:textId="77777777" w:rsidR="00640870" w:rsidRDefault="00640870" w:rsidP="00640870">
      <w:pPr>
        <w:spacing w:line="480" w:lineRule="auto"/>
        <w:jc w:val="both"/>
      </w:pPr>
      <w:r>
        <w:t>10. The Bronx River, in the borough of the Bronx, as Breen River.</w:t>
      </w:r>
    </w:p>
    <w:p w14:paraId="4A508CE2" w14:textId="77777777" w:rsidR="00640870" w:rsidRDefault="00640870" w:rsidP="00640870">
      <w:pPr>
        <w:spacing w:line="480" w:lineRule="auto"/>
      </w:pPr>
    </w:p>
    <w:p w14:paraId="0F3993F2" w14:textId="77777777" w:rsidR="00640870" w:rsidRDefault="00640870" w:rsidP="00640870">
      <w:pPr>
        <w:ind w:firstLine="0"/>
        <w:rPr>
          <w:sz w:val="20"/>
          <w:szCs w:val="20"/>
        </w:rPr>
      </w:pPr>
      <w:r>
        <w:rPr>
          <w:sz w:val="20"/>
          <w:szCs w:val="20"/>
        </w:rPr>
        <w:t>BJR/TM</w:t>
      </w:r>
    </w:p>
    <w:p w14:paraId="2EED5639" w14:textId="77777777" w:rsidR="00640870" w:rsidRDefault="00640870" w:rsidP="00640870">
      <w:pPr>
        <w:ind w:firstLine="0"/>
        <w:rPr>
          <w:sz w:val="20"/>
          <w:szCs w:val="20"/>
        </w:rPr>
      </w:pPr>
      <w:r>
        <w:rPr>
          <w:sz w:val="20"/>
          <w:szCs w:val="20"/>
        </w:rPr>
        <w:t>LS # 24834</w:t>
      </w:r>
    </w:p>
    <w:p w14:paraId="6211A218" w14:textId="77777777" w:rsidR="00640870" w:rsidRPr="00CE5E15" w:rsidRDefault="00640870" w:rsidP="00640870">
      <w:pPr>
        <w:ind w:firstLine="0"/>
        <w:rPr>
          <w:sz w:val="20"/>
          <w:szCs w:val="20"/>
        </w:rPr>
      </w:pPr>
      <w:r>
        <w:rPr>
          <w:sz w:val="20"/>
          <w:szCs w:val="20"/>
        </w:rPr>
        <w:t>6/17/2026</w:t>
      </w:r>
    </w:p>
    <w:p w14:paraId="5984674E" w14:textId="77777777" w:rsidR="00640870" w:rsidRDefault="00640870" w:rsidP="00640870"/>
    <w:p w14:paraId="42C98BE9" w14:textId="77777777" w:rsidR="00640870" w:rsidRDefault="00640870"/>
    <w:sectPr w:rsidR="00640870" w:rsidSect="00640870">
      <w:footerReference w:type="default" r:id="rId6"/>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E73161" w14:textId="77777777" w:rsidR="005C4A9B" w:rsidRDefault="005C4A9B">
      <w:r>
        <w:separator/>
      </w:r>
    </w:p>
  </w:endnote>
  <w:endnote w:type="continuationSeparator" w:id="0">
    <w:p w14:paraId="6E7AB1FD" w14:textId="77777777" w:rsidR="005C4A9B" w:rsidRDefault="005C4A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30383157"/>
      <w:docPartObj>
        <w:docPartGallery w:val="Page Numbers (Bottom of Page)"/>
        <w:docPartUnique/>
      </w:docPartObj>
    </w:sdtPr>
    <w:sdtEndPr>
      <w:rPr>
        <w:noProof/>
      </w:rPr>
    </w:sdtEndPr>
    <w:sdtContent>
      <w:p w14:paraId="477C0D74" w14:textId="77777777" w:rsidR="00640870" w:rsidRDefault="0064087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D1CE71D" w14:textId="77777777" w:rsidR="00640870" w:rsidRDefault="006408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F5FE34" w14:textId="77777777" w:rsidR="005C4A9B" w:rsidRDefault="005C4A9B">
      <w:r>
        <w:separator/>
      </w:r>
    </w:p>
  </w:footnote>
  <w:footnote w:type="continuationSeparator" w:id="0">
    <w:p w14:paraId="3300EA37" w14:textId="77777777" w:rsidR="005C4A9B" w:rsidRDefault="005C4A9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0870"/>
    <w:rsid w:val="00221039"/>
    <w:rsid w:val="005A75D6"/>
    <w:rsid w:val="005C4A9B"/>
    <w:rsid w:val="00640870"/>
    <w:rsid w:val="007077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ADA82D"/>
  <w15:chartTrackingRefBased/>
  <w15:docId w15:val="{D83D84C2-ABE4-474D-995F-AE42144ADE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0870"/>
    <w:pPr>
      <w:spacing w:after="0" w:line="240" w:lineRule="auto"/>
      <w:ind w:firstLine="720"/>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640870"/>
    <w:pPr>
      <w:keepNext/>
      <w:keepLines/>
      <w:spacing w:before="360" w:after="80" w:line="278" w:lineRule="auto"/>
      <w:ind w:firstLine="0"/>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640870"/>
    <w:pPr>
      <w:keepNext/>
      <w:keepLines/>
      <w:spacing w:before="160" w:after="80" w:line="278" w:lineRule="auto"/>
      <w:ind w:firstLine="0"/>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640870"/>
    <w:pPr>
      <w:keepNext/>
      <w:keepLines/>
      <w:spacing w:before="160" w:after="80" w:line="278" w:lineRule="auto"/>
      <w:ind w:firstLine="0"/>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640870"/>
    <w:pPr>
      <w:keepNext/>
      <w:keepLines/>
      <w:spacing w:before="80" w:after="40" w:line="278" w:lineRule="auto"/>
      <w:ind w:firstLine="0"/>
      <w:outlineLvl w:val="3"/>
    </w:pPr>
    <w:rPr>
      <w:rFonts w:asciiTheme="minorHAnsi" w:eastAsiaTheme="majorEastAsia" w:hAnsiTheme="minorHAnsi"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640870"/>
    <w:pPr>
      <w:keepNext/>
      <w:keepLines/>
      <w:spacing w:before="80" w:after="40" w:line="278" w:lineRule="auto"/>
      <w:ind w:firstLine="0"/>
      <w:outlineLvl w:val="4"/>
    </w:pPr>
    <w:rPr>
      <w:rFonts w:asciiTheme="minorHAnsi" w:eastAsiaTheme="majorEastAsia" w:hAnsiTheme="minorHAnsi"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640870"/>
    <w:pPr>
      <w:keepNext/>
      <w:keepLines/>
      <w:spacing w:before="40" w:line="278" w:lineRule="auto"/>
      <w:ind w:firstLine="0"/>
      <w:outlineLvl w:val="5"/>
    </w:pPr>
    <w:rPr>
      <w:rFonts w:asciiTheme="minorHAnsi" w:eastAsiaTheme="majorEastAsia" w:hAnsiTheme="minorHAnsi"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640870"/>
    <w:pPr>
      <w:keepNext/>
      <w:keepLines/>
      <w:spacing w:before="40" w:line="278" w:lineRule="auto"/>
      <w:ind w:firstLine="0"/>
      <w:outlineLvl w:val="6"/>
    </w:pPr>
    <w:rPr>
      <w:rFonts w:asciiTheme="minorHAnsi" w:eastAsiaTheme="majorEastAsia" w:hAnsiTheme="minorHAnsi"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640870"/>
    <w:pPr>
      <w:keepNext/>
      <w:keepLines/>
      <w:spacing w:line="278" w:lineRule="auto"/>
      <w:ind w:firstLine="0"/>
      <w:outlineLvl w:val="7"/>
    </w:pPr>
    <w:rPr>
      <w:rFonts w:asciiTheme="minorHAnsi" w:eastAsiaTheme="majorEastAsia" w:hAnsiTheme="minorHAnsi"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640870"/>
    <w:pPr>
      <w:keepNext/>
      <w:keepLines/>
      <w:spacing w:line="278" w:lineRule="auto"/>
      <w:ind w:firstLine="0"/>
      <w:outlineLvl w:val="8"/>
    </w:pPr>
    <w:rPr>
      <w:rFonts w:asciiTheme="minorHAnsi" w:eastAsiaTheme="majorEastAsia" w:hAnsiTheme="minorHAnsi"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087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4087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4087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4087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4087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4087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4087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4087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40870"/>
    <w:rPr>
      <w:rFonts w:eastAsiaTheme="majorEastAsia" w:cstheme="majorBidi"/>
      <w:color w:val="272727" w:themeColor="text1" w:themeTint="D8"/>
    </w:rPr>
  </w:style>
  <w:style w:type="paragraph" w:styleId="Title">
    <w:name w:val="Title"/>
    <w:basedOn w:val="Normal"/>
    <w:next w:val="Normal"/>
    <w:link w:val="TitleChar"/>
    <w:uiPriority w:val="10"/>
    <w:qFormat/>
    <w:rsid w:val="00640870"/>
    <w:pPr>
      <w:spacing w:after="80"/>
      <w:ind w:firstLine="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64087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40870"/>
    <w:pPr>
      <w:numPr>
        <w:ilvl w:val="1"/>
      </w:numPr>
      <w:spacing w:after="160" w:line="278" w:lineRule="auto"/>
      <w:ind w:firstLine="720"/>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64087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40870"/>
    <w:pPr>
      <w:spacing w:before="160" w:after="160" w:line="278" w:lineRule="auto"/>
      <w:ind w:firstLine="0"/>
      <w:jc w:val="center"/>
    </w:pPr>
    <w:rPr>
      <w:rFonts w:asciiTheme="minorHAnsi" w:eastAsiaTheme="minorHAnsi" w:hAnsiTheme="minorHAnsi" w:cstheme="minorBidi"/>
      <w:i/>
      <w:iCs/>
      <w:color w:val="404040" w:themeColor="text1" w:themeTint="BF"/>
      <w:kern w:val="2"/>
      <w14:ligatures w14:val="standardContextual"/>
    </w:rPr>
  </w:style>
  <w:style w:type="character" w:customStyle="1" w:styleId="QuoteChar">
    <w:name w:val="Quote Char"/>
    <w:basedOn w:val="DefaultParagraphFont"/>
    <w:link w:val="Quote"/>
    <w:uiPriority w:val="29"/>
    <w:rsid w:val="00640870"/>
    <w:rPr>
      <w:i/>
      <w:iCs/>
      <w:color w:val="404040" w:themeColor="text1" w:themeTint="BF"/>
    </w:rPr>
  </w:style>
  <w:style w:type="paragraph" w:styleId="ListParagraph">
    <w:name w:val="List Paragraph"/>
    <w:basedOn w:val="Normal"/>
    <w:uiPriority w:val="34"/>
    <w:qFormat/>
    <w:rsid w:val="00640870"/>
    <w:pPr>
      <w:spacing w:after="160" w:line="278" w:lineRule="auto"/>
      <w:ind w:left="720" w:firstLine="0"/>
      <w:contextualSpacing/>
    </w:pPr>
    <w:rPr>
      <w:rFonts w:asciiTheme="minorHAnsi" w:eastAsiaTheme="minorHAnsi" w:hAnsiTheme="minorHAnsi" w:cstheme="minorBidi"/>
      <w:kern w:val="2"/>
      <w14:ligatures w14:val="standardContextual"/>
    </w:rPr>
  </w:style>
  <w:style w:type="character" w:styleId="IntenseEmphasis">
    <w:name w:val="Intense Emphasis"/>
    <w:basedOn w:val="DefaultParagraphFont"/>
    <w:uiPriority w:val="21"/>
    <w:qFormat/>
    <w:rsid w:val="00640870"/>
    <w:rPr>
      <w:i/>
      <w:iCs/>
      <w:color w:val="0F4761" w:themeColor="accent1" w:themeShade="BF"/>
    </w:rPr>
  </w:style>
  <w:style w:type="paragraph" w:styleId="IntenseQuote">
    <w:name w:val="Intense Quote"/>
    <w:basedOn w:val="Normal"/>
    <w:next w:val="Normal"/>
    <w:link w:val="IntenseQuoteChar"/>
    <w:uiPriority w:val="30"/>
    <w:qFormat/>
    <w:rsid w:val="00640870"/>
    <w:pPr>
      <w:pBdr>
        <w:top w:val="single" w:sz="4" w:space="10" w:color="0F4761" w:themeColor="accent1" w:themeShade="BF"/>
        <w:bottom w:val="single" w:sz="4" w:space="10" w:color="0F4761" w:themeColor="accent1" w:themeShade="BF"/>
      </w:pBdr>
      <w:spacing w:before="360" w:after="360" w:line="278" w:lineRule="auto"/>
      <w:ind w:left="864" w:right="864" w:firstLine="0"/>
      <w:jc w:val="center"/>
    </w:pPr>
    <w:rPr>
      <w:rFonts w:asciiTheme="minorHAnsi" w:eastAsiaTheme="minorHAnsi" w:hAnsiTheme="minorHAnsi" w:cstheme="minorBidi"/>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640870"/>
    <w:rPr>
      <w:i/>
      <w:iCs/>
      <w:color w:val="0F4761" w:themeColor="accent1" w:themeShade="BF"/>
    </w:rPr>
  </w:style>
  <w:style w:type="character" w:styleId="IntenseReference">
    <w:name w:val="Intense Reference"/>
    <w:basedOn w:val="DefaultParagraphFont"/>
    <w:uiPriority w:val="32"/>
    <w:qFormat/>
    <w:rsid w:val="00640870"/>
    <w:rPr>
      <w:b/>
      <w:bCs/>
      <w:smallCaps/>
      <w:color w:val="0F4761" w:themeColor="accent1" w:themeShade="BF"/>
      <w:spacing w:val="5"/>
    </w:rPr>
  </w:style>
  <w:style w:type="paragraph" w:styleId="Footer">
    <w:name w:val="footer"/>
    <w:basedOn w:val="Normal"/>
    <w:link w:val="FooterChar"/>
    <w:uiPriority w:val="99"/>
    <w:unhideWhenUsed/>
    <w:rsid w:val="00640870"/>
    <w:pPr>
      <w:tabs>
        <w:tab w:val="center" w:pos="4680"/>
        <w:tab w:val="right" w:pos="9360"/>
      </w:tabs>
    </w:pPr>
  </w:style>
  <w:style w:type="character" w:customStyle="1" w:styleId="FooterChar">
    <w:name w:val="Footer Char"/>
    <w:basedOn w:val="DefaultParagraphFont"/>
    <w:link w:val="Footer"/>
    <w:uiPriority w:val="99"/>
    <w:rsid w:val="00640870"/>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53</TotalTime>
  <Pages>3</Pages>
  <Words>729</Words>
  <Characters>4158</Characters>
  <Application>Microsoft Office Word</Application>
  <DocSecurity>4</DocSecurity>
  <Lines>34</Lines>
  <Paragraphs>9</Paragraphs>
  <ScaleCrop>false</ScaleCrop>
  <Company>New York City Council</Company>
  <LinksUpToDate>false</LinksUpToDate>
  <CharactersWithSpaces>4878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Mulvihill, Patrick</dc:creator>
  <cp:keywords/>
  <dc:description/>
  <cp:lastModifiedBy>Jeffries, Jillian</cp:lastModifiedBy>
  <cp:revision>2</cp:revision>
  <dcterms:created xsi:type="dcterms:W3CDTF">2026-06-26T01:15:00Z</dcterms:created>
  <dcterms:modified xsi:type="dcterms:W3CDTF">2026-06-26T01:15:00Z</dcterms:modified>
</cp:coreProperties>
</file>