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4FA5A" w14:textId="68B12734" w:rsidR="00910C9C" w:rsidRDefault="00D3664E" w:rsidP="003336D4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Res. No. </w:t>
      </w:r>
      <w:r w:rsidR="00B17C08">
        <w:rPr>
          <w:rFonts w:ascii="Times New Roman" w:hAnsi="Times New Roman" w:cs="Times New Roman"/>
        </w:rPr>
        <w:t>506</w:t>
      </w:r>
    </w:p>
    <w:p w14:paraId="59D7C0B9" w14:textId="77777777" w:rsidR="00677707" w:rsidRDefault="00677707" w:rsidP="003336D4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2658600" w14:textId="77777777" w:rsidR="00C42027" w:rsidRPr="00C42027" w:rsidRDefault="00C42027" w:rsidP="003336D4">
      <w:pPr>
        <w:spacing w:after="0" w:line="240" w:lineRule="auto"/>
        <w:rPr>
          <w:rFonts w:ascii="Times New Roman" w:hAnsi="Times New Roman" w:cs="Times New Roman"/>
          <w:vanish/>
        </w:rPr>
      </w:pPr>
      <w:r w:rsidRPr="00C42027">
        <w:rPr>
          <w:rFonts w:ascii="Times New Roman" w:hAnsi="Times New Roman" w:cs="Times New Roman"/>
          <w:vanish/>
        </w:rPr>
        <w:t>..Title</w:t>
      </w:r>
    </w:p>
    <w:p w14:paraId="40E9C82B" w14:textId="62690805" w:rsidR="00D3664E" w:rsidRDefault="00D3664E" w:rsidP="003336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Resolution calling on the New York State </w:t>
      </w:r>
      <w:r w:rsidR="00031B8D">
        <w:rPr>
          <w:rFonts w:ascii="Times New Roman" w:hAnsi="Times New Roman" w:cs="Times New Roman"/>
        </w:rPr>
        <w:t xml:space="preserve">Assembly </w:t>
      </w:r>
      <w:r>
        <w:rPr>
          <w:rFonts w:ascii="Times New Roman" w:hAnsi="Times New Roman" w:cs="Times New Roman"/>
        </w:rPr>
        <w:t>to pass,</w:t>
      </w:r>
      <w:r w:rsidR="00031B8D">
        <w:rPr>
          <w:rFonts w:ascii="Times New Roman" w:hAnsi="Times New Roman" w:cs="Times New Roman"/>
        </w:rPr>
        <w:t xml:space="preserve"> the New York State Senate to introduce and pass a companion bill, </w:t>
      </w:r>
      <w:r>
        <w:rPr>
          <w:rFonts w:ascii="Times New Roman" w:hAnsi="Times New Roman" w:cs="Times New Roman"/>
        </w:rPr>
        <w:t>and the Governor to sign A</w:t>
      </w:r>
      <w:r w:rsidR="00687350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5276 </w:t>
      </w:r>
      <w:r w:rsidR="00031B8D">
        <w:rPr>
          <w:rFonts w:ascii="Times New Roman" w:hAnsi="Times New Roman" w:cs="Times New Roman"/>
        </w:rPr>
        <w:t xml:space="preserve">and its companion bill, </w:t>
      </w:r>
      <w:r>
        <w:rPr>
          <w:rFonts w:ascii="Times New Roman" w:hAnsi="Times New Roman" w:cs="Times New Roman"/>
        </w:rPr>
        <w:t>relating to the establishment of child care centers in every court in the unified court system</w:t>
      </w:r>
    </w:p>
    <w:p w14:paraId="188C5F71" w14:textId="75BDFF4C" w:rsidR="00C42027" w:rsidRPr="00C42027" w:rsidRDefault="00C42027" w:rsidP="003336D4">
      <w:pPr>
        <w:spacing w:after="0" w:line="240" w:lineRule="auto"/>
        <w:rPr>
          <w:rFonts w:ascii="Times New Roman" w:hAnsi="Times New Roman" w:cs="Times New Roman"/>
          <w:vanish/>
        </w:rPr>
      </w:pPr>
      <w:r w:rsidRPr="00C42027">
        <w:rPr>
          <w:rFonts w:ascii="Times New Roman" w:hAnsi="Times New Roman" w:cs="Times New Roman"/>
          <w:vanish/>
        </w:rPr>
        <w:t>..Body</w:t>
      </w:r>
    </w:p>
    <w:p w14:paraId="4DD2733A" w14:textId="77777777" w:rsidR="003336D4" w:rsidRDefault="003336D4" w:rsidP="003336D4">
      <w:pPr>
        <w:spacing w:after="0" w:line="240" w:lineRule="auto"/>
        <w:rPr>
          <w:rFonts w:ascii="Times New Roman" w:hAnsi="Times New Roman" w:cs="Times New Roman"/>
        </w:rPr>
      </w:pPr>
    </w:p>
    <w:p w14:paraId="1DFA72DE" w14:textId="76976F53" w:rsidR="00D3664E" w:rsidRDefault="00D3664E" w:rsidP="003336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By Council </w:t>
      </w:r>
      <w:r w:rsidR="002D1C46" w:rsidRPr="002D1C46">
        <w:rPr>
          <w:rFonts w:ascii="Times New Roman" w:hAnsi="Times New Roman" w:cs="Times New Roman"/>
        </w:rPr>
        <w:t>Members Thomas-Henry</w:t>
      </w:r>
      <w:r w:rsidR="00105A70">
        <w:rPr>
          <w:rFonts w:ascii="Times New Roman" w:hAnsi="Times New Roman" w:cs="Times New Roman"/>
        </w:rPr>
        <w:t xml:space="preserve">, </w:t>
      </w:r>
      <w:r w:rsidR="002D1C46" w:rsidRPr="002D1C46">
        <w:rPr>
          <w:rFonts w:ascii="Times New Roman" w:hAnsi="Times New Roman" w:cs="Times New Roman"/>
        </w:rPr>
        <w:t>Joseph</w:t>
      </w:r>
      <w:r w:rsidR="00105A70">
        <w:rPr>
          <w:rFonts w:ascii="Times New Roman" w:hAnsi="Times New Roman" w:cs="Times New Roman"/>
        </w:rPr>
        <w:t xml:space="preserve"> and Louis</w:t>
      </w:r>
    </w:p>
    <w:p w14:paraId="6BCA3BFE" w14:textId="77777777" w:rsidR="003336D4" w:rsidRDefault="003336D4" w:rsidP="003336D4">
      <w:pPr>
        <w:spacing w:after="0" w:line="240" w:lineRule="auto"/>
        <w:rPr>
          <w:rFonts w:ascii="Times New Roman" w:hAnsi="Times New Roman" w:cs="Times New Roman"/>
        </w:rPr>
      </w:pPr>
    </w:p>
    <w:p w14:paraId="45E9424F" w14:textId="232790D5" w:rsidR="00D3664E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D3664E" w:rsidRPr="00D3664E">
        <w:rPr>
          <w:rFonts w:ascii="Times New Roman" w:hAnsi="Times New Roman" w:cs="Times New Roman"/>
        </w:rPr>
        <w:t>Every day, hundreds of young children accompany</w:t>
      </w:r>
      <w:r w:rsidR="00687350">
        <w:rPr>
          <w:rFonts w:ascii="Times New Roman" w:hAnsi="Times New Roman" w:cs="Times New Roman"/>
        </w:rPr>
        <w:t xml:space="preserve"> their</w:t>
      </w:r>
      <w:r w:rsidR="00D3664E" w:rsidRPr="00D3664E">
        <w:rPr>
          <w:rFonts w:ascii="Times New Roman" w:hAnsi="Times New Roman" w:cs="Times New Roman"/>
        </w:rPr>
        <w:t xml:space="preserve"> caregivers to scheduled court appearances</w:t>
      </w:r>
      <w:r>
        <w:rPr>
          <w:rFonts w:ascii="Times New Roman" w:hAnsi="Times New Roman" w:cs="Times New Roman"/>
        </w:rPr>
        <w:t>; and</w:t>
      </w:r>
    </w:p>
    <w:p w14:paraId="2D2F233B" w14:textId="1418B821" w:rsidR="008C5E12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031B8D">
        <w:rPr>
          <w:rFonts w:ascii="Times New Roman" w:hAnsi="Times New Roman" w:cs="Times New Roman"/>
        </w:rPr>
        <w:t>According to the New York State Permanent Judicial Commission on Justice for Children, w</w:t>
      </w:r>
      <w:r w:rsidR="00687350">
        <w:rPr>
          <w:rFonts w:ascii="Times New Roman" w:hAnsi="Times New Roman" w:cs="Times New Roman"/>
        </w:rPr>
        <w:t xml:space="preserve">hile attending court proceedings, </w:t>
      </w:r>
      <w:r w:rsidR="008C5E12" w:rsidRPr="00D3664E">
        <w:rPr>
          <w:rFonts w:ascii="Times New Roman" w:hAnsi="Times New Roman" w:cs="Times New Roman"/>
        </w:rPr>
        <w:t>children may be exposed to disturbing proceedings, and their presence can be a distraction from judicial business</w:t>
      </w:r>
      <w:r>
        <w:rPr>
          <w:rFonts w:ascii="Times New Roman" w:hAnsi="Times New Roman" w:cs="Times New Roman"/>
        </w:rPr>
        <w:t>; and</w:t>
      </w:r>
    </w:p>
    <w:p w14:paraId="43E023AF" w14:textId="2187F1DD" w:rsidR="006D6772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6D6772">
        <w:rPr>
          <w:rFonts w:ascii="Times New Roman" w:hAnsi="Times New Roman" w:cs="Times New Roman"/>
        </w:rPr>
        <w:t>Judges across New York stress that a lack of child care is an overwhelming issue faced by litigants, particularly women, who must bring children to court with them or miss proceedings altogether</w:t>
      </w:r>
      <w:r>
        <w:rPr>
          <w:rFonts w:ascii="Times New Roman" w:hAnsi="Times New Roman" w:cs="Times New Roman"/>
        </w:rPr>
        <w:t>; and</w:t>
      </w:r>
    </w:p>
    <w:p w14:paraId="738609B1" w14:textId="0F06700A" w:rsidR="00D3664E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D3664E" w:rsidRPr="00D3664E">
        <w:rPr>
          <w:rFonts w:ascii="Times New Roman" w:hAnsi="Times New Roman" w:cs="Times New Roman"/>
        </w:rPr>
        <w:t xml:space="preserve">In response, the New York State Unified Court system developed the nation’s first statewide system of Children’s Centers in </w:t>
      </w:r>
      <w:r w:rsidR="002E3B4D">
        <w:rPr>
          <w:rFonts w:ascii="Times New Roman" w:hAnsi="Times New Roman" w:cs="Times New Roman"/>
        </w:rPr>
        <w:t>F</w:t>
      </w:r>
      <w:r w:rsidR="00D3664E">
        <w:rPr>
          <w:rFonts w:ascii="Times New Roman" w:hAnsi="Times New Roman" w:cs="Times New Roman"/>
        </w:rPr>
        <w:t>amily</w:t>
      </w:r>
      <w:r w:rsidR="00D3664E" w:rsidRPr="00D3664E">
        <w:rPr>
          <w:rFonts w:ascii="Times New Roman" w:hAnsi="Times New Roman" w:cs="Times New Roman"/>
        </w:rPr>
        <w:t xml:space="preserve"> </w:t>
      </w:r>
      <w:r w:rsidR="002E3B4D">
        <w:rPr>
          <w:rFonts w:ascii="Times New Roman" w:hAnsi="Times New Roman" w:cs="Times New Roman"/>
        </w:rPr>
        <w:t>C</w:t>
      </w:r>
      <w:r w:rsidR="00D3664E" w:rsidRPr="00D3664E">
        <w:rPr>
          <w:rFonts w:ascii="Times New Roman" w:hAnsi="Times New Roman" w:cs="Times New Roman"/>
        </w:rPr>
        <w:t>ourts</w:t>
      </w:r>
      <w:r>
        <w:rPr>
          <w:rFonts w:ascii="Times New Roman" w:hAnsi="Times New Roman" w:cs="Times New Roman"/>
        </w:rPr>
        <w:t>; and</w:t>
      </w:r>
    </w:p>
    <w:p w14:paraId="30DF021C" w14:textId="32290885" w:rsidR="006D6772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6D6772">
        <w:rPr>
          <w:rFonts w:ascii="Times New Roman" w:hAnsi="Times New Roman" w:cs="Times New Roman"/>
        </w:rPr>
        <w:t>Safe Horizons operates ten court-based Children’s Center</w:t>
      </w:r>
      <w:r>
        <w:rPr>
          <w:rFonts w:ascii="Times New Roman" w:hAnsi="Times New Roman" w:cs="Times New Roman"/>
        </w:rPr>
        <w:t>s</w:t>
      </w:r>
      <w:r w:rsidR="006D6772">
        <w:rPr>
          <w:rFonts w:ascii="Times New Roman" w:hAnsi="Times New Roman" w:cs="Times New Roman"/>
        </w:rPr>
        <w:t xml:space="preserve"> throughout the five boroughs</w:t>
      </w:r>
      <w:r w:rsidR="009C5297">
        <w:rPr>
          <w:rFonts w:ascii="Times New Roman" w:hAnsi="Times New Roman" w:cs="Times New Roman"/>
        </w:rPr>
        <w:t xml:space="preserve">, </w:t>
      </w:r>
      <w:r w:rsidR="006C5489">
        <w:rPr>
          <w:rFonts w:ascii="Times New Roman" w:hAnsi="Times New Roman" w:cs="Times New Roman"/>
        </w:rPr>
        <w:t xml:space="preserve">including </w:t>
      </w:r>
      <w:r w:rsidR="009C5297">
        <w:rPr>
          <w:rFonts w:ascii="Times New Roman" w:hAnsi="Times New Roman" w:cs="Times New Roman"/>
        </w:rPr>
        <w:t>in every Family Court</w:t>
      </w:r>
      <w:r>
        <w:rPr>
          <w:rFonts w:ascii="Times New Roman" w:hAnsi="Times New Roman" w:cs="Times New Roman"/>
        </w:rPr>
        <w:t>; and</w:t>
      </w:r>
    </w:p>
    <w:p w14:paraId="253D6DF0" w14:textId="51394258" w:rsidR="006D6772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6D6772">
        <w:rPr>
          <w:rFonts w:ascii="Times New Roman" w:hAnsi="Times New Roman" w:cs="Times New Roman"/>
        </w:rPr>
        <w:t xml:space="preserve">These Children’s Centers provide free, supportive, </w:t>
      </w:r>
      <w:r w:rsidR="006C5489">
        <w:rPr>
          <w:rFonts w:ascii="Times New Roman" w:hAnsi="Times New Roman" w:cs="Times New Roman"/>
        </w:rPr>
        <w:t xml:space="preserve">and </w:t>
      </w:r>
      <w:r w:rsidR="006D6772">
        <w:rPr>
          <w:rFonts w:ascii="Times New Roman" w:hAnsi="Times New Roman" w:cs="Times New Roman"/>
        </w:rPr>
        <w:t xml:space="preserve">educational child care to children of adults who must appear in </w:t>
      </w:r>
      <w:r w:rsidR="00B6752B">
        <w:rPr>
          <w:rFonts w:ascii="Times New Roman" w:hAnsi="Times New Roman" w:cs="Times New Roman"/>
        </w:rPr>
        <w:t>F</w:t>
      </w:r>
      <w:r w:rsidR="006D6772">
        <w:rPr>
          <w:rFonts w:ascii="Times New Roman" w:hAnsi="Times New Roman" w:cs="Times New Roman"/>
        </w:rPr>
        <w:t xml:space="preserve">amily </w:t>
      </w:r>
      <w:r w:rsidR="00B6752B">
        <w:rPr>
          <w:rFonts w:ascii="Times New Roman" w:hAnsi="Times New Roman" w:cs="Times New Roman"/>
        </w:rPr>
        <w:t>C</w:t>
      </w:r>
      <w:r w:rsidR="006D6772">
        <w:rPr>
          <w:rFonts w:ascii="Times New Roman" w:hAnsi="Times New Roman" w:cs="Times New Roman"/>
        </w:rPr>
        <w:t>ourt</w:t>
      </w:r>
      <w:r>
        <w:rPr>
          <w:rFonts w:ascii="Times New Roman" w:hAnsi="Times New Roman" w:cs="Times New Roman"/>
        </w:rPr>
        <w:t>; and</w:t>
      </w:r>
    </w:p>
    <w:p w14:paraId="0C3D0B35" w14:textId="06AAAC16" w:rsidR="006D6772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</w:t>
      </w:r>
      <w:r w:rsidR="009C5297">
        <w:rPr>
          <w:rFonts w:ascii="Times New Roman" w:hAnsi="Times New Roman" w:cs="Times New Roman"/>
        </w:rPr>
        <w:t>Other</w:t>
      </w:r>
      <w:r w:rsidR="006D6772">
        <w:rPr>
          <w:rFonts w:ascii="Times New Roman" w:hAnsi="Times New Roman" w:cs="Times New Roman"/>
        </w:rPr>
        <w:t xml:space="preserve"> court</w:t>
      </w:r>
      <w:r w:rsidR="00F51EEA">
        <w:rPr>
          <w:rFonts w:ascii="Times New Roman" w:hAnsi="Times New Roman" w:cs="Times New Roman"/>
        </w:rPr>
        <w:t>s</w:t>
      </w:r>
      <w:r w:rsidR="006D6772">
        <w:rPr>
          <w:rFonts w:ascii="Times New Roman" w:hAnsi="Times New Roman" w:cs="Times New Roman"/>
        </w:rPr>
        <w:t xml:space="preserve"> in New York City</w:t>
      </w:r>
      <w:r w:rsidR="00F51EEA">
        <w:rPr>
          <w:rFonts w:ascii="Times New Roman" w:hAnsi="Times New Roman" w:cs="Times New Roman"/>
        </w:rPr>
        <w:t>,</w:t>
      </w:r>
      <w:r w:rsidR="006D6772">
        <w:rPr>
          <w:rFonts w:ascii="Times New Roman" w:hAnsi="Times New Roman" w:cs="Times New Roman"/>
        </w:rPr>
        <w:t xml:space="preserve"> </w:t>
      </w:r>
      <w:r w:rsidR="009C5297">
        <w:rPr>
          <w:rFonts w:ascii="Times New Roman" w:hAnsi="Times New Roman" w:cs="Times New Roman"/>
        </w:rPr>
        <w:t xml:space="preserve">such as </w:t>
      </w:r>
      <w:r w:rsidR="00F51EEA">
        <w:rPr>
          <w:rFonts w:ascii="Times New Roman" w:hAnsi="Times New Roman" w:cs="Times New Roman"/>
        </w:rPr>
        <w:t xml:space="preserve">the </w:t>
      </w:r>
      <w:r w:rsidR="00F51EEA" w:rsidRPr="00F51EEA">
        <w:rPr>
          <w:rFonts w:ascii="Times New Roman" w:hAnsi="Times New Roman" w:cs="Times New Roman"/>
        </w:rPr>
        <w:t>Supreme Court, Criminal Court, Civil Court, and Surrogate’s Cour</w:t>
      </w:r>
      <w:r w:rsidR="00F51EEA">
        <w:rPr>
          <w:rFonts w:ascii="Times New Roman" w:hAnsi="Times New Roman" w:cs="Times New Roman"/>
        </w:rPr>
        <w:t xml:space="preserve">t, </w:t>
      </w:r>
      <w:r w:rsidR="009C5297">
        <w:rPr>
          <w:rFonts w:ascii="Times New Roman" w:hAnsi="Times New Roman" w:cs="Times New Roman"/>
        </w:rPr>
        <w:t xml:space="preserve">do not have </w:t>
      </w:r>
      <w:r w:rsidR="006D6772">
        <w:rPr>
          <w:rFonts w:ascii="Times New Roman" w:hAnsi="Times New Roman" w:cs="Times New Roman"/>
        </w:rPr>
        <w:t xml:space="preserve">Children’s Centers </w:t>
      </w:r>
      <w:r w:rsidR="009C5297">
        <w:rPr>
          <w:rFonts w:ascii="Times New Roman" w:hAnsi="Times New Roman" w:cs="Times New Roman"/>
        </w:rPr>
        <w:t>available</w:t>
      </w:r>
      <w:r w:rsidR="006D6772">
        <w:rPr>
          <w:rFonts w:ascii="Times New Roman" w:hAnsi="Times New Roman" w:cs="Times New Roman"/>
        </w:rPr>
        <w:t xml:space="preserve"> for adults with children to use</w:t>
      </w:r>
      <w:r>
        <w:rPr>
          <w:rFonts w:ascii="Times New Roman" w:hAnsi="Times New Roman" w:cs="Times New Roman"/>
        </w:rPr>
        <w:t>; and</w:t>
      </w:r>
    </w:p>
    <w:p w14:paraId="675BFC4C" w14:textId="4806CC81" w:rsidR="008C5E12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Whereas, </w:t>
      </w:r>
      <w:r w:rsidR="00E81CCC">
        <w:rPr>
          <w:rFonts w:ascii="Times New Roman" w:hAnsi="Times New Roman" w:cs="Times New Roman"/>
        </w:rPr>
        <w:t xml:space="preserve">New York State </w:t>
      </w:r>
      <w:r w:rsidR="008C5E12">
        <w:rPr>
          <w:rFonts w:ascii="Times New Roman" w:hAnsi="Times New Roman" w:cs="Times New Roman"/>
        </w:rPr>
        <w:t>Assembly Bill A</w:t>
      </w:r>
      <w:r w:rsidR="009C5297">
        <w:rPr>
          <w:rFonts w:ascii="Times New Roman" w:hAnsi="Times New Roman" w:cs="Times New Roman"/>
        </w:rPr>
        <w:t>.</w:t>
      </w:r>
      <w:r w:rsidR="008C5E12">
        <w:rPr>
          <w:rFonts w:ascii="Times New Roman" w:hAnsi="Times New Roman" w:cs="Times New Roman"/>
        </w:rPr>
        <w:t xml:space="preserve">5276 </w:t>
      </w:r>
      <w:r>
        <w:rPr>
          <w:rFonts w:ascii="Times New Roman" w:hAnsi="Times New Roman" w:cs="Times New Roman"/>
        </w:rPr>
        <w:t>would establish</w:t>
      </w:r>
      <w:r w:rsidR="008C5E12">
        <w:rPr>
          <w:rFonts w:ascii="Times New Roman" w:hAnsi="Times New Roman" w:cs="Times New Roman"/>
        </w:rPr>
        <w:t xml:space="preserve"> child care centers in every court in the unified court system for the minor children and dependents of jurors, parties in civil cases, and criminal defendants</w:t>
      </w:r>
      <w:r>
        <w:rPr>
          <w:rFonts w:ascii="Times New Roman" w:hAnsi="Times New Roman" w:cs="Times New Roman"/>
        </w:rPr>
        <w:t>; and</w:t>
      </w:r>
    </w:p>
    <w:p w14:paraId="33C91DA6" w14:textId="2F854EAA" w:rsidR="00DA1EFC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Whereas, Providing safe, on-site, accessible child care in all courts </w:t>
      </w:r>
      <w:r w:rsidR="009C5297">
        <w:rPr>
          <w:rFonts w:ascii="Times New Roman" w:hAnsi="Times New Roman" w:cs="Times New Roman"/>
        </w:rPr>
        <w:t xml:space="preserve">would remove </w:t>
      </w:r>
      <w:r>
        <w:rPr>
          <w:rFonts w:ascii="Times New Roman" w:hAnsi="Times New Roman" w:cs="Times New Roman"/>
        </w:rPr>
        <w:t xml:space="preserve">barriers for families accessing justice and </w:t>
      </w:r>
      <w:r w:rsidR="006C5489">
        <w:rPr>
          <w:rFonts w:ascii="Times New Roman" w:hAnsi="Times New Roman" w:cs="Times New Roman"/>
        </w:rPr>
        <w:t xml:space="preserve">would </w:t>
      </w:r>
      <w:r>
        <w:rPr>
          <w:rFonts w:ascii="Times New Roman" w:hAnsi="Times New Roman" w:cs="Times New Roman"/>
        </w:rPr>
        <w:t>allow caregivers to focus on legal matter</w:t>
      </w:r>
      <w:r w:rsidR="009C5297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while protecting children from distressing court environments; now, therefore, be it</w:t>
      </w:r>
    </w:p>
    <w:p w14:paraId="303018F4" w14:textId="42EBEDB4" w:rsidR="00DA1EFC" w:rsidRDefault="00DA1EFC" w:rsidP="00DA1EFC">
      <w:pPr>
        <w:spacing w:after="0" w:line="48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Resolved, That the Council of the City of New York calls on </w:t>
      </w:r>
      <w:r w:rsidRPr="00DA1EFC">
        <w:rPr>
          <w:rFonts w:ascii="Times New Roman" w:hAnsi="Times New Roman" w:cs="Times New Roman"/>
        </w:rPr>
        <w:t xml:space="preserve">the New York State </w:t>
      </w:r>
      <w:r w:rsidR="004A19C3">
        <w:rPr>
          <w:rFonts w:ascii="Times New Roman" w:hAnsi="Times New Roman" w:cs="Times New Roman"/>
        </w:rPr>
        <w:t xml:space="preserve">Assembly </w:t>
      </w:r>
      <w:r w:rsidRPr="00DA1EFC">
        <w:rPr>
          <w:rFonts w:ascii="Times New Roman" w:hAnsi="Times New Roman" w:cs="Times New Roman"/>
        </w:rPr>
        <w:t xml:space="preserve"> to pass, </w:t>
      </w:r>
      <w:r w:rsidR="004A19C3" w:rsidRPr="004A19C3">
        <w:rPr>
          <w:rFonts w:ascii="Times New Roman" w:hAnsi="Times New Roman" w:cs="Times New Roman"/>
        </w:rPr>
        <w:t xml:space="preserve">the New York State Senate to introduce and pass a companion bill, </w:t>
      </w:r>
      <w:r w:rsidRPr="00DA1EFC">
        <w:rPr>
          <w:rFonts w:ascii="Times New Roman" w:hAnsi="Times New Roman" w:cs="Times New Roman"/>
        </w:rPr>
        <w:t>and the Governor to sign, A5276</w:t>
      </w:r>
      <w:r w:rsidR="004A19C3" w:rsidRPr="004A19C3">
        <w:t xml:space="preserve"> </w:t>
      </w:r>
      <w:r w:rsidR="004A19C3" w:rsidRPr="004A19C3">
        <w:rPr>
          <w:rFonts w:ascii="Times New Roman" w:hAnsi="Times New Roman" w:cs="Times New Roman"/>
        </w:rPr>
        <w:t>and its companion bill</w:t>
      </w:r>
      <w:r w:rsidR="004A19C3">
        <w:rPr>
          <w:rFonts w:ascii="Times New Roman" w:hAnsi="Times New Roman" w:cs="Times New Roman"/>
        </w:rPr>
        <w:t xml:space="preserve">, </w:t>
      </w:r>
      <w:r w:rsidRPr="00DA1EFC">
        <w:rPr>
          <w:rFonts w:ascii="Times New Roman" w:hAnsi="Times New Roman" w:cs="Times New Roman"/>
        </w:rPr>
        <w:t>relating to the establishment of child care centers in every court in the unified court system</w:t>
      </w:r>
      <w:r>
        <w:rPr>
          <w:rFonts w:ascii="Times New Roman" w:hAnsi="Times New Roman" w:cs="Times New Roman"/>
        </w:rPr>
        <w:t xml:space="preserve">. </w:t>
      </w:r>
    </w:p>
    <w:p w14:paraId="6383E5EE" w14:textId="77777777" w:rsidR="00DA1EFC" w:rsidRPr="00572B99" w:rsidRDefault="00DA1EFC" w:rsidP="00DA1E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2B99">
        <w:rPr>
          <w:rFonts w:ascii="Times New Roman" w:hAnsi="Times New Roman" w:cs="Times New Roman"/>
          <w:sz w:val="20"/>
          <w:szCs w:val="20"/>
        </w:rPr>
        <w:t>KS</w:t>
      </w:r>
    </w:p>
    <w:p w14:paraId="5618D512" w14:textId="3EA12906" w:rsidR="00DA1EFC" w:rsidRPr="00572B99" w:rsidRDefault="00DA1EFC" w:rsidP="00DA1EF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572B99">
        <w:rPr>
          <w:rFonts w:ascii="Times New Roman" w:hAnsi="Times New Roman" w:cs="Times New Roman"/>
          <w:sz w:val="20"/>
          <w:szCs w:val="20"/>
        </w:rPr>
        <w:t>LS</w:t>
      </w:r>
      <w:r>
        <w:rPr>
          <w:rFonts w:ascii="Times New Roman" w:hAnsi="Times New Roman" w:cs="Times New Roman"/>
          <w:sz w:val="20"/>
          <w:szCs w:val="20"/>
        </w:rPr>
        <w:t xml:space="preserve"> 22829</w:t>
      </w:r>
    </w:p>
    <w:p w14:paraId="469B73A4" w14:textId="5D7ADE25" w:rsidR="00DA1EFC" w:rsidRDefault="00B42161" w:rsidP="00DA1EFC">
      <w:pPr>
        <w:spacing w:after="0" w:line="48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0"/>
          <w:szCs w:val="20"/>
        </w:rPr>
        <w:t>5/11/2026 9:41 AM</w:t>
      </w:r>
    </w:p>
    <w:p w14:paraId="733937CD" w14:textId="77777777" w:rsidR="00DA1EFC" w:rsidRDefault="00DA1EFC" w:rsidP="00DA1EFC">
      <w:pPr>
        <w:spacing w:after="0" w:line="480" w:lineRule="auto"/>
        <w:rPr>
          <w:rFonts w:ascii="Times New Roman" w:hAnsi="Times New Roman" w:cs="Times New Roman"/>
        </w:rPr>
      </w:pPr>
    </w:p>
    <w:p w14:paraId="2BF8C3DE" w14:textId="77777777" w:rsidR="009C264E" w:rsidRDefault="009C264E" w:rsidP="00D3664E">
      <w:pPr>
        <w:rPr>
          <w:rFonts w:ascii="Times New Roman" w:hAnsi="Times New Roman" w:cs="Times New Roman"/>
        </w:rPr>
      </w:pPr>
    </w:p>
    <w:p w14:paraId="658AD68A" w14:textId="77777777" w:rsidR="006D6772" w:rsidRPr="00D3664E" w:rsidRDefault="006D6772" w:rsidP="00D3664E">
      <w:pPr>
        <w:rPr>
          <w:rFonts w:ascii="Times New Roman" w:hAnsi="Times New Roman" w:cs="Times New Roman"/>
        </w:rPr>
      </w:pPr>
    </w:p>
    <w:sectPr w:rsidR="006D6772" w:rsidRPr="00D366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877"/>
    <w:rsid w:val="00031B8D"/>
    <w:rsid w:val="00105A70"/>
    <w:rsid w:val="002A686B"/>
    <w:rsid w:val="002D1C46"/>
    <w:rsid w:val="002E3B4D"/>
    <w:rsid w:val="002F3226"/>
    <w:rsid w:val="003336D4"/>
    <w:rsid w:val="00350877"/>
    <w:rsid w:val="003B20D1"/>
    <w:rsid w:val="00476644"/>
    <w:rsid w:val="00481B14"/>
    <w:rsid w:val="004A19C3"/>
    <w:rsid w:val="00603EAC"/>
    <w:rsid w:val="00677707"/>
    <w:rsid w:val="00683FA1"/>
    <w:rsid w:val="00687350"/>
    <w:rsid w:val="006C5489"/>
    <w:rsid w:val="006D6772"/>
    <w:rsid w:val="008C5E12"/>
    <w:rsid w:val="008F5C8D"/>
    <w:rsid w:val="00910C9C"/>
    <w:rsid w:val="009C264E"/>
    <w:rsid w:val="009C5297"/>
    <w:rsid w:val="00B17C08"/>
    <w:rsid w:val="00B42161"/>
    <w:rsid w:val="00B6752B"/>
    <w:rsid w:val="00BC16B3"/>
    <w:rsid w:val="00C42027"/>
    <w:rsid w:val="00C42B10"/>
    <w:rsid w:val="00D3664E"/>
    <w:rsid w:val="00DA1EFC"/>
    <w:rsid w:val="00E81CCC"/>
    <w:rsid w:val="00EA61B9"/>
    <w:rsid w:val="00F35AE9"/>
    <w:rsid w:val="00F51EEA"/>
    <w:rsid w:val="00FF7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90148"/>
  <w15:chartTrackingRefBased/>
  <w15:docId w15:val="{B294DCF0-92D6-432D-BCAB-2BE0165D4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087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087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087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087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087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087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087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087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087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087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087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087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087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087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087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087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087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087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087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087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087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087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087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087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087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087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087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087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0877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687350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6873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735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8735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8735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8735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54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54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356</Words>
  <Characters>2035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New York City Council</Company>
  <LinksUpToDate>false</LinksUpToDate>
  <CharactersWithSpaces>2387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Salina, Katie</dc:creator>
  <cp:keywords/>
  <dc:description/>
  <cp:lastModifiedBy>Delancey, Thaddea</cp:lastModifiedBy>
  <cp:revision>8</cp:revision>
  <dcterms:created xsi:type="dcterms:W3CDTF">2026-05-11T13:55:00Z</dcterms:created>
  <dcterms:modified xsi:type="dcterms:W3CDTF">2026-06-11T19:59:00Z</dcterms:modified>
</cp:coreProperties>
</file>