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90213" w14:textId="3589A896" w:rsidR="00845D70" w:rsidRDefault="00845D70" w:rsidP="7CC42461">
      <w:pPr>
        <w:spacing w:after="0" w:line="240" w:lineRule="auto"/>
        <w:rPr>
          <w:rFonts w:ascii="Segoe UI" w:eastAsia="Segoe UI" w:hAnsi="Segoe UI" w:cs="Segoe UI"/>
          <w:color w:val="000000" w:themeColor="text1"/>
          <w:sz w:val="18"/>
          <w:szCs w:val="18"/>
        </w:rPr>
      </w:pPr>
    </w:p>
    <w:p w14:paraId="7A123B66" w14:textId="07CD1924" w:rsidR="00845D70" w:rsidRDefault="19091B95" w:rsidP="7CC4246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</w:rPr>
        <w:t>THE COUNCIL</w:t>
      </w:r>
    </w:p>
    <w:p w14:paraId="01E88709" w14:textId="3FE30287" w:rsidR="00845D70" w:rsidRDefault="00845D70" w:rsidP="7CC42461">
      <w:pPr>
        <w:spacing w:after="0" w:line="240" w:lineRule="auto"/>
        <w:jc w:val="center"/>
        <w:rPr>
          <w:rFonts w:ascii="Segoe UI" w:eastAsia="Segoe UI" w:hAnsi="Segoe UI" w:cs="Segoe UI"/>
          <w:color w:val="000000" w:themeColor="text1"/>
          <w:sz w:val="18"/>
          <w:szCs w:val="18"/>
        </w:rPr>
      </w:pPr>
    </w:p>
    <w:p w14:paraId="2E3FD9F3" w14:textId="6E13C72E" w:rsidR="00845D70" w:rsidRDefault="19091B95" w:rsidP="7CC4246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</w:rPr>
        <w:t>JOINT REPORT OF THE LAND USE COMMITTEE</w:t>
      </w:r>
    </w:p>
    <w:p w14:paraId="25F8DFAD" w14:textId="49EB972F" w:rsidR="00845D70" w:rsidRDefault="19091B95" w:rsidP="7CC4246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</w:rPr>
        <w:t>AND THE</w:t>
      </w:r>
    </w:p>
    <w:p w14:paraId="30AA009D" w14:textId="704002CB" w:rsidR="00845D70" w:rsidRDefault="19091B95" w:rsidP="00E4667A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3EBC473D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SUBCOMMITTEE ON </w:t>
      </w:r>
      <w:r w:rsidR="4A573503" w:rsidRPr="3EBC473D">
        <w:rPr>
          <w:rFonts w:ascii="Times New Roman" w:eastAsia="Times New Roman" w:hAnsi="Times New Roman" w:cs="Times New Roman"/>
          <w:b/>
          <w:bCs/>
          <w:color w:val="000000" w:themeColor="text1"/>
        </w:rPr>
        <w:t>ZONING AND FRANCHISES</w:t>
      </w:r>
    </w:p>
    <w:p w14:paraId="4E315E39" w14:textId="3D162135" w:rsidR="00845D70" w:rsidRDefault="19091B95" w:rsidP="7CC81B73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43826E7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L.U. Nos. </w:t>
      </w:r>
      <w:r w:rsidR="1D4F4814" w:rsidRPr="43826E7B">
        <w:rPr>
          <w:rFonts w:ascii="Times New Roman" w:eastAsia="Times New Roman" w:hAnsi="Times New Roman" w:cs="Times New Roman"/>
          <w:b/>
          <w:bCs/>
          <w:color w:val="000000" w:themeColor="text1"/>
        </w:rPr>
        <w:t>10</w:t>
      </w:r>
      <w:r w:rsidR="28B47BAD" w:rsidRPr="43826E7B">
        <w:rPr>
          <w:rFonts w:ascii="Times New Roman" w:eastAsia="Times New Roman" w:hAnsi="Times New Roman" w:cs="Times New Roman"/>
          <w:b/>
          <w:bCs/>
          <w:color w:val="000000" w:themeColor="text1"/>
        </w:rPr>
        <w:t>6</w:t>
      </w:r>
      <w:r w:rsidR="461C7EF5" w:rsidRPr="43826E7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and </w:t>
      </w:r>
      <w:r w:rsidR="6D85E7E3" w:rsidRPr="43826E7B">
        <w:rPr>
          <w:rFonts w:ascii="Times New Roman" w:eastAsia="Times New Roman" w:hAnsi="Times New Roman" w:cs="Times New Roman"/>
          <w:b/>
          <w:bCs/>
          <w:color w:val="000000" w:themeColor="text1"/>
        </w:rPr>
        <w:t>10</w:t>
      </w:r>
      <w:r w:rsidR="1DCE4943" w:rsidRPr="43826E7B">
        <w:rPr>
          <w:rFonts w:ascii="Times New Roman" w:eastAsia="Times New Roman" w:hAnsi="Times New Roman" w:cs="Times New Roman"/>
          <w:b/>
          <w:bCs/>
          <w:color w:val="000000" w:themeColor="text1"/>
        </w:rPr>
        <w:t>7</w:t>
      </w:r>
      <w:r w:rsidR="00C07749" w:rsidRPr="43826E7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(Res. Nos.</w:t>
      </w:r>
      <w:r w:rsidR="6B4EA166" w:rsidRPr="43826E7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</w:t>
      </w:r>
      <w:r w:rsidR="004C3259">
        <w:rPr>
          <w:rFonts w:ascii="Times New Roman" w:eastAsia="Times New Roman" w:hAnsi="Times New Roman" w:cs="Times New Roman"/>
          <w:b/>
          <w:bCs/>
          <w:color w:val="000000" w:themeColor="text1"/>
        </w:rPr>
        <w:t>573</w:t>
      </w:r>
      <w:r w:rsidR="6B4EA166" w:rsidRPr="43826E7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and </w:t>
      </w:r>
      <w:r w:rsidR="004C3259">
        <w:rPr>
          <w:rFonts w:ascii="Times New Roman" w:eastAsia="Times New Roman" w:hAnsi="Times New Roman" w:cs="Times New Roman"/>
          <w:b/>
          <w:bCs/>
          <w:color w:val="000000" w:themeColor="text1"/>
        </w:rPr>
        <w:t>574</w:t>
      </w:r>
      <w:r w:rsidR="00C07749" w:rsidRPr="43826E7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)</w:t>
      </w:r>
    </w:p>
    <w:p w14:paraId="037D082A" w14:textId="30F8CE92" w:rsidR="00845D70" w:rsidRDefault="19091B95" w:rsidP="003A281A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By Council Members Riley and </w:t>
      </w:r>
      <w:r w:rsidR="004F3BC2">
        <w:rPr>
          <w:rFonts w:ascii="Times New Roman" w:eastAsia="Times New Roman" w:hAnsi="Times New Roman" w:cs="Times New Roman"/>
          <w:b/>
          <w:bCs/>
          <w:color w:val="000000" w:themeColor="text1"/>
        </w:rPr>
        <w:t>Louis</w:t>
      </w:r>
    </w:p>
    <w:p w14:paraId="2E92AEEC" w14:textId="6108BC46" w:rsidR="00845D70" w:rsidRDefault="19091B95" w:rsidP="003A281A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D36062C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SUBJECT</w:t>
      </w:r>
    </w:p>
    <w:p w14:paraId="306793D1" w14:textId="41A69155" w:rsidR="2385F64C" w:rsidRDefault="2385F64C" w:rsidP="5FFE3EFF">
      <w:pPr>
        <w:spacing w:line="240" w:lineRule="auto"/>
      </w:pPr>
      <w:r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>BRONX</w:t>
      </w:r>
      <w:r w:rsidR="17AD1D72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</w:t>
      </w:r>
      <w:r w:rsidR="19091B95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CB – </w:t>
      </w:r>
      <w:r w:rsidR="78D96528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>9</w:t>
      </w:r>
      <w:r w:rsidR="19091B95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– </w:t>
      </w:r>
      <w:r w:rsidR="7459B0FF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TWO </w:t>
      </w:r>
      <w:r w:rsidR="19091B95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>APPLICATIONS RELATED TO</w:t>
      </w:r>
      <w:r w:rsidR="762CFB8D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</w:t>
      </w:r>
      <w:r w:rsidR="331BD47A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>1160 PUGSLEY AVENUE REZONING</w:t>
      </w:r>
    </w:p>
    <w:p w14:paraId="5952DF4E" w14:textId="44BCB706" w:rsidR="00845D70" w:rsidRDefault="331BD47A" w:rsidP="00CB45E1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>C 250245 ZMX</w:t>
      </w:r>
      <w:r w:rsidR="19091B95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(L.U. N</w:t>
      </w:r>
      <w:r w:rsidR="35716F38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>o</w:t>
      </w:r>
      <w:r w:rsidR="19091B95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. </w:t>
      </w:r>
      <w:r w:rsidR="30014C49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>10</w:t>
      </w:r>
      <w:r w:rsidR="325EBAA0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>6</w:t>
      </w:r>
      <w:r w:rsidR="19091B95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>)</w:t>
      </w:r>
    </w:p>
    <w:p w14:paraId="03506F16" w14:textId="1611FD34" w:rsidR="4294D362" w:rsidRDefault="4294D362" w:rsidP="5FFE3EFF">
      <w:pPr>
        <w:widowControl w:val="0"/>
        <w:spacing w:before="169" w:after="0" w:line="276" w:lineRule="auto"/>
        <w:ind w:right="36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5FFE3EFF">
        <w:rPr>
          <w:rFonts w:ascii="Times New Roman" w:eastAsia="Times New Roman" w:hAnsi="Times New Roman" w:cs="Times New Roman"/>
          <w:color w:val="000000" w:themeColor="text1"/>
        </w:rPr>
        <w:t>City Planning Commission decision approving</w:t>
      </w:r>
      <w:r w:rsidRPr="5FFE3EFF">
        <w:rPr>
          <w:rFonts w:ascii="Times New Roman" w:eastAsia="Times New Roman" w:hAnsi="Times New Roman" w:cs="Times New Roman"/>
        </w:rPr>
        <w:t xml:space="preserve"> </w:t>
      </w:r>
      <w:r w:rsidR="734A0EE4" w:rsidRPr="5FFE3EFF">
        <w:rPr>
          <w:rFonts w:ascii="Times New Roman" w:eastAsia="Times New Roman" w:hAnsi="Times New Roman" w:cs="Times New Roman"/>
          <w:color w:val="000000" w:themeColor="text1"/>
        </w:rPr>
        <w:t xml:space="preserve">an application submitted by </w:t>
      </w:r>
      <w:r w:rsidR="1BFB7706" w:rsidRPr="5FFE3EFF">
        <w:rPr>
          <w:rFonts w:ascii="Times New Roman" w:eastAsia="Times New Roman" w:hAnsi="Times New Roman" w:cs="Times New Roman"/>
          <w:color w:val="000000" w:themeColor="text1"/>
        </w:rPr>
        <w:t xml:space="preserve">1160-1178 Pugsley Ave LLC, pursuant to Section 197-c and 201 of the New York City Charter for the amendment of the Zoning Map, Section No. 4b: </w:t>
      </w:r>
    </w:p>
    <w:p w14:paraId="473E0F93" w14:textId="5E8CE1A9" w:rsidR="5FFE3EFF" w:rsidRDefault="5FFE3EFF" w:rsidP="5FFE3EFF">
      <w:pPr>
        <w:spacing w:after="0"/>
        <w:rPr>
          <w:rFonts w:ascii="Times New Roman" w:eastAsia="Times New Roman" w:hAnsi="Times New Roman" w:cs="Times New Roman"/>
          <w:color w:val="000000" w:themeColor="text1"/>
        </w:rPr>
      </w:pPr>
    </w:p>
    <w:p w14:paraId="4FE9C245" w14:textId="098C27C6" w:rsidR="1BFB7706" w:rsidRDefault="1BFB7706" w:rsidP="5FFE3EFF">
      <w:pPr>
        <w:pStyle w:val="ListParagraph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color w:val="000000" w:themeColor="text1"/>
        </w:rPr>
      </w:pPr>
      <w:r w:rsidRPr="5FFE3EFF">
        <w:rPr>
          <w:rFonts w:ascii="Times New Roman" w:eastAsia="Times New Roman" w:hAnsi="Times New Roman" w:cs="Times New Roman"/>
          <w:color w:val="000000" w:themeColor="text1"/>
        </w:rPr>
        <w:t xml:space="preserve">changing from an R5 District to an R7A District property bounded by Powell Avenue, a line 95 feet easterly of Pugsley Avenue, Haviland Avenue, and Pugsley Avenue; and </w:t>
      </w:r>
    </w:p>
    <w:p w14:paraId="128AAA30" w14:textId="10130097" w:rsidR="5FFE3EFF" w:rsidRDefault="5FFE3EFF" w:rsidP="5FFE3EFF">
      <w:pPr>
        <w:spacing w:after="0"/>
        <w:ind w:left="1080"/>
        <w:rPr>
          <w:rFonts w:ascii="Times New Roman" w:eastAsia="Times New Roman" w:hAnsi="Times New Roman" w:cs="Times New Roman"/>
          <w:color w:val="000000" w:themeColor="text1"/>
        </w:rPr>
      </w:pPr>
    </w:p>
    <w:p w14:paraId="5990A857" w14:textId="02D59AFA" w:rsidR="1BFB7706" w:rsidRDefault="1BFB7706" w:rsidP="5FFE3EFF">
      <w:pPr>
        <w:pStyle w:val="ListParagraph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color w:val="000000" w:themeColor="text1"/>
        </w:rPr>
      </w:pPr>
      <w:r w:rsidRPr="5FFE3EFF">
        <w:rPr>
          <w:rFonts w:ascii="Times New Roman" w:eastAsia="Times New Roman" w:hAnsi="Times New Roman" w:cs="Times New Roman"/>
          <w:color w:val="000000" w:themeColor="text1"/>
        </w:rPr>
        <w:t>establishing within the proposed R7A District a C2-4 District bounded by Powell Avenue, a line 95 feet easterly of Pugsley Avenue, Haviland Avenue, and Pugsley Avenue</w:t>
      </w:r>
    </w:p>
    <w:p w14:paraId="544ADFC6" w14:textId="1F1D0CCB" w:rsidR="5FFE3EFF" w:rsidRDefault="5FFE3EFF" w:rsidP="5FFE3EFF">
      <w:pPr>
        <w:spacing w:after="0"/>
        <w:rPr>
          <w:rFonts w:ascii="Times New Roman" w:eastAsia="Times New Roman" w:hAnsi="Times New Roman" w:cs="Times New Roman"/>
          <w:color w:val="000000" w:themeColor="text1"/>
        </w:rPr>
      </w:pPr>
    </w:p>
    <w:p w14:paraId="05D83642" w14:textId="581DCC40" w:rsidR="1BFB7706" w:rsidRDefault="2AAFEC75" w:rsidP="65043BC7">
      <w:pPr>
        <w:widowControl w:val="0"/>
        <w:spacing w:after="0"/>
      </w:pPr>
      <w:r w:rsidRPr="65043BC7">
        <w:rPr>
          <w:rFonts w:ascii="Times New Roman" w:eastAsia="Times New Roman" w:hAnsi="Times New Roman" w:cs="Times New Roman"/>
        </w:rPr>
        <w:t xml:space="preserve">Borough of the Bronx, Community District 9, as shown on a diagram (for illustrative purposes only) dated January 21, 2026, and subject to the conditions of CEQR Declaration E-825. </w:t>
      </w:r>
    </w:p>
    <w:p w14:paraId="792196E9" w14:textId="27B6781D" w:rsidR="65043BC7" w:rsidRDefault="65043BC7" w:rsidP="65043BC7">
      <w:pPr>
        <w:widowControl w:val="0"/>
        <w:spacing w:after="0"/>
        <w:rPr>
          <w:rFonts w:ascii="Times New Roman" w:eastAsia="Times New Roman" w:hAnsi="Times New Roman" w:cs="Times New Roman"/>
        </w:rPr>
      </w:pPr>
    </w:p>
    <w:p w14:paraId="0A7C19E5" w14:textId="782AE26A" w:rsidR="00845D70" w:rsidRDefault="1BFB7706" w:rsidP="00CB45E1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>N 250246 ZRX</w:t>
      </w:r>
      <w:r w:rsidR="19091B95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(L.U. N</w:t>
      </w:r>
      <w:r w:rsidR="50FFE72C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>o</w:t>
      </w:r>
      <w:r w:rsidR="19091B95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. </w:t>
      </w:r>
      <w:r w:rsidR="5E4CBBF0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>10</w:t>
      </w:r>
      <w:r w:rsidR="6E4527E0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>7</w:t>
      </w:r>
      <w:r w:rsidR="19091B95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>)</w:t>
      </w:r>
    </w:p>
    <w:p w14:paraId="7480FE9C" w14:textId="450F9859" w:rsidR="19091B95" w:rsidRDefault="19091B95" w:rsidP="5FFE3EF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5FFE3EFF">
        <w:rPr>
          <w:rFonts w:ascii="Times New Roman" w:eastAsia="Times New Roman" w:hAnsi="Times New Roman" w:cs="Times New Roman"/>
          <w:color w:val="000000" w:themeColor="text1"/>
        </w:rPr>
        <w:t xml:space="preserve">City Planning Commission decision approving </w:t>
      </w:r>
      <w:r w:rsidR="6976AD3E" w:rsidRPr="5FFE3EFF">
        <w:rPr>
          <w:rFonts w:ascii="Times New Roman" w:eastAsia="Times New Roman" w:hAnsi="Times New Roman" w:cs="Times New Roman"/>
          <w:color w:val="212121"/>
        </w:rPr>
        <w:t xml:space="preserve">an application submitted by </w:t>
      </w:r>
      <w:r w:rsidR="698B6CD0" w:rsidRPr="5FFE3EFF">
        <w:rPr>
          <w:rFonts w:ascii="Times New Roman" w:eastAsia="Times New Roman" w:hAnsi="Times New Roman" w:cs="Times New Roman"/>
          <w:color w:val="000000" w:themeColor="text1"/>
        </w:rPr>
        <w:t>1160-1178 Pugsley Ave LLC,</w:t>
      </w:r>
      <w:r w:rsidR="6976AD3E" w:rsidRPr="5FFE3EFF">
        <w:rPr>
          <w:rFonts w:ascii="Times New Roman" w:eastAsia="Times New Roman" w:hAnsi="Times New Roman" w:cs="Times New Roman"/>
          <w:color w:val="212121"/>
        </w:rPr>
        <w:t xml:space="preserve"> </w:t>
      </w:r>
      <w:r w:rsidR="21CD173C" w:rsidRPr="5FFE3EFF">
        <w:rPr>
          <w:rFonts w:ascii="Times New Roman" w:eastAsia="Times New Roman" w:hAnsi="Times New Roman" w:cs="Times New Roman"/>
          <w:color w:val="000000" w:themeColor="text1"/>
        </w:rPr>
        <w:t>pursuant to Section 201 of the New York City Charter, for an amendment of the Zoning Resolution of the City of New York, amending APPENDIX F (Mandatory Inclusionary Housing Areas and former Inclusionary Housing Designated Areas) for the purpose of establishing a Mandatory Inclusionary Housing area, in the Borough of the Bronx, Community District 9.</w:t>
      </w:r>
    </w:p>
    <w:p w14:paraId="68A438BA" w14:textId="764C980E" w:rsidR="00845D70" w:rsidRDefault="19091B95" w:rsidP="00CB45E1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INTENT</w:t>
      </w:r>
    </w:p>
    <w:p w14:paraId="2A8C51E2" w14:textId="30859970" w:rsidR="19091B95" w:rsidRDefault="19091B95" w:rsidP="5FFE3EFF">
      <w:pPr>
        <w:spacing w:after="0" w:line="240" w:lineRule="auto"/>
        <w:jc w:val="both"/>
      </w:pPr>
      <w:r w:rsidRPr="5FFE3EFF">
        <w:rPr>
          <w:rFonts w:ascii="Times New Roman" w:eastAsia="Times New Roman" w:hAnsi="Times New Roman" w:cs="Times New Roman"/>
          <w:color w:val="000000" w:themeColor="text1"/>
        </w:rPr>
        <w:t xml:space="preserve">To approve </w:t>
      </w:r>
      <w:r w:rsidR="0BC9A7C8" w:rsidRPr="5FFE3EFF">
        <w:rPr>
          <w:rFonts w:ascii="Times New Roman" w:eastAsia="Times New Roman" w:hAnsi="Times New Roman" w:cs="Times New Roman"/>
          <w:color w:val="000000" w:themeColor="text1"/>
        </w:rPr>
        <w:t xml:space="preserve">a zoning </w:t>
      </w:r>
      <w:r w:rsidR="10A4787D" w:rsidRPr="5FFE3EFF">
        <w:rPr>
          <w:rFonts w:ascii="Times New Roman" w:eastAsia="Times New Roman" w:hAnsi="Times New Roman" w:cs="Times New Roman"/>
          <w:color w:val="000000" w:themeColor="text1"/>
        </w:rPr>
        <w:t>map amendment to change an R5 zoning district to R7A/C2-4 zoning district</w:t>
      </w:r>
      <w:r w:rsidR="2E409F3D" w:rsidRPr="5FFE3EFF">
        <w:rPr>
          <w:rFonts w:ascii="Times New Roman" w:eastAsia="Times New Roman" w:hAnsi="Times New Roman" w:cs="Times New Roman"/>
          <w:color w:val="000000" w:themeColor="text1"/>
        </w:rPr>
        <w:t xml:space="preserve"> and a zoning </w:t>
      </w:r>
      <w:r w:rsidR="3AC6AE45" w:rsidRPr="5FFE3EFF">
        <w:rPr>
          <w:rFonts w:ascii="Times New Roman" w:eastAsia="Times New Roman" w:hAnsi="Times New Roman" w:cs="Times New Roman"/>
          <w:color w:val="000000" w:themeColor="text1"/>
        </w:rPr>
        <w:t>text amendment to designate a Mandatory Inclusionary Housing (MIH) area.</w:t>
      </w:r>
      <w:r w:rsidR="5B553260" w:rsidRPr="5FFE3EFF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5FFE3EFF">
        <w:rPr>
          <w:rFonts w:ascii="Times New Roman" w:eastAsia="Times New Roman" w:hAnsi="Times New Roman" w:cs="Times New Roman"/>
          <w:color w:val="000000" w:themeColor="text1"/>
        </w:rPr>
        <w:t xml:space="preserve">These actions </w:t>
      </w:r>
      <w:r w:rsidR="48BB6652" w:rsidRPr="5FFE3EFF">
        <w:rPr>
          <w:rFonts w:ascii="Times New Roman" w:eastAsia="Times New Roman" w:hAnsi="Times New Roman" w:cs="Times New Roman"/>
          <w:color w:val="000000" w:themeColor="text1"/>
        </w:rPr>
        <w:t xml:space="preserve">would facilitate the development of a new eight-story mixed-use building with ground floor commercial space (including a grocery store), and 32 accessory parking spaces, located at 1160 Pugsley Avenue in the Unionport neighborhood of Bronx, Community District 9.  </w:t>
      </w:r>
    </w:p>
    <w:p w14:paraId="4016B5F7" w14:textId="7B1B2213" w:rsidR="74A74C9B" w:rsidRDefault="74A74C9B" w:rsidP="74A74C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02CE222C" w14:textId="65C55242" w:rsidR="00845D70" w:rsidRDefault="19091B95" w:rsidP="001757A4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PUBLIC HEARING</w:t>
      </w:r>
    </w:p>
    <w:p w14:paraId="7AFD4ED3" w14:textId="38017E4C" w:rsidR="00845D70" w:rsidRDefault="19091B95" w:rsidP="00A416DE">
      <w:pPr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>DATE:</w:t>
      </w:r>
      <w:r w:rsidRPr="5FFE3EFF">
        <w:rPr>
          <w:rFonts w:ascii="Times New Roman" w:eastAsia="Times New Roman" w:hAnsi="Times New Roman" w:cs="Times New Roman"/>
          <w:color w:val="000000" w:themeColor="text1"/>
        </w:rPr>
        <w:t> </w:t>
      </w:r>
      <w:r w:rsidR="5040F2B2" w:rsidRPr="5FFE3EFF">
        <w:rPr>
          <w:rFonts w:ascii="Times New Roman" w:eastAsia="Times New Roman" w:hAnsi="Times New Roman" w:cs="Times New Roman"/>
          <w:color w:val="000000" w:themeColor="text1"/>
        </w:rPr>
        <w:t xml:space="preserve">July </w:t>
      </w:r>
      <w:r w:rsidR="7815CEA9" w:rsidRPr="5FFE3EFF">
        <w:rPr>
          <w:rFonts w:ascii="Times New Roman" w:eastAsia="Times New Roman" w:hAnsi="Times New Roman" w:cs="Times New Roman"/>
          <w:color w:val="000000" w:themeColor="text1"/>
        </w:rPr>
        <w:t>1</w:t>
      </w:r>
      <w:r w:rsidRPr="5FFE3EFF">
        <w:rPr>
          <w:rFonts w:ascii="Times New Roman" w:eastAsia="Times New Roman" w:hAnsi="Times New Roman" w:cs="Times New Roman"/>
          <w:color w:val="000000" w:themeColor="text1"/>
        </w:rPr>
        <w:t>, 2026</w:t>
      </w:r>
    </w:p>
    <w:p w14:paraId="1C6B8EF2" w14:textId="7DAAC9FD" w:rsidR="00845D70" w:rsidRDefault="19091B95" w:rsidP="0143FCE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>Witnesses in Favor:</w:t>
      </w:r>
      <w:r w:rsidRPr="5FFE3EFF">
        <w:rPr>
          <w:rFonts w:ascii="Times New Roman" w:eastAsia="Times New Roman" w:hAnsi="Times New Roman" w:cs="Times New Roman"/>
          <w:color w:val="000000" w:themeColor="text1"/>
        </w:rPr>
        <w:t xml:space="preserve">  </w:t>
      </w:r>
      <w:r>
        <w:tab/>
      </w:r>
      <w:r w:rsidR="7E342EE2" w:rsidRPr="5FFE3EFF">
        <w:rPr>
          <w:rFonts w:ascii="Times New Roman" w:eastAsia="Times New Roman" w:hAnsi="Times New Roman" w:cs="Times New Roman"/>
          <w:color w:val="000000" w:themeColor="text1"/>
        </w:rPr>
        <w:t>1</w:t>
      </w:r>
      <w:r>
        <w:tab/>
      </w:r>
      <w:r>
        <w:tab/>
      </w:r>
      <w:r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>Witnesses Against:</w:t>
      </w:r>
      <w:r w:rsidRPr="5FFE3EFF">
        <w:rPr>
          <w:rFonts w:ascii="Times New Roman" w:eastAsia="Times New Roman" w:hAnsi="Times New Roman" w:cs="Times New Roman"/>
          <w:color w:val="000000" w:themeColor="text1"/>
        </w:rPr>
        <w:t xml:space="preserve">    </w:t>
      </w:r>
      <w:r w:rsidR="071B65D6" w:rsidRPr="5FFE3EFF">
        <w:rPr>
          <w:rFonts w:ascii="Times New Roman" w:eastAsia="Times New Roman" w:hAnsi="Times New Roman" w:cs="Times New Roman"/>
          <w:color w:val="000000" w:themeColor="text1"/>
        </w:rPr>
        <w:t>0</w:t>
      </w:r>
    </w:p>
    <w:p w14:paraId="7E81126C" w14:textId="6C8E8279" w:rsidR="00845D70" w:rsidRDefault="00845D70" w:rsidP="7CC424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340764E1" w14:textId="6875775F" w:rsidR="00845D70" w:rsidRDefault="19091B95" w:rsidP="001757A4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SUBCOMMITTEE RECOMMENDATION</w:t>
      </w:r>
      <w:r w:rsidRPr="7CC42461">
        <w:rPr>
          <w:rFonts w:ascii="Times New Roman" w:eastAsia="Times New Roman" w:hAnsi="Times New Roman" w:cs="Times New Roman"/>
          <w:b/>
          <w:bCs/>
          <w:color w:val="000000" w:themeColor="text1"/>
        </w:rPr>
        <w:t> </w:t>
      </w:r>
    </w:p>
    <w:p w14:paraId="2294D882" w14:textId="47BFD8CA" w:rsidR="00845D70" w:rsidRDefault="19091B95" w:rsidP="000179BA">
      <w:pPr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63681B17">
        <w:rPr>
          <w:rFonts w:ascii="Times New Roman" w:eastAsia="Times New Roman" w:hAnsi="Times New Roman" w:cs="Times New Roman"/>
          <w:b/>
          <w:bCs/>
          <w:color w:val="000000" w:themeColor="text1"/>
        </w:rPr>
        <w:t>DATE:</w:t>
      </w:r>
      <w:r w:rsidRPr="63681B17">
        <w:rPr>
          <w:rFonts w:ascii="Times New Roman" w:eastAsia="Times New Roman" w:hAnsi="Times New Roman" w:cs="Times New Roman"/>
          <w:color w:val="000000" w:themeColor="text1"/>
        </w:rPr>
        <w:t> </w:t>
      </w:r>
      <w:r w:rsidR="65DD18EF" w:rsidRPr="63681B17">
        <w:rPr>
          <w:rFonts w:ascii="Times New Roman" w:eastAsia="Times New Roman" w:hAnsi="Times New Roman" w:cs="Times New Roman"/>
          <w:color w:val="000000" w:themeColor="text1"/>
        </w:rPr>
        <w:t>Ju</w:t>
      </w:r>
      <w:r w:rsidR="0E010DAD" w:rsidRPr="63681B17">
        <w:rPr>
          <w:rFonts w:ascii="Times New Roman" w:eastAsia="Times New Roman" w:hAnsi="Times New Roman" w:cs="Times New Roman"/>
          <w:color w:val="000000" w:themeColor="text1"/>
        </w:rPr>
        <w:t>ly</w:t>
      </w:r>
      <w:r w:rsidR="2255BDB2" w:rsidRPr="63681B17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3B3BEEF6" w:rsidRPr="63681B17">
        <w:rPr>
          <w:rFonts w:ascii="Times New Roman" w:eastAsia="Times New Roman" w:hAnsi="Times New Roman" w:cs="Times New Roman"/>
          <w:color w:val="000000" w:themeColor="text1"/>
        </w:rPr>
        <w:t>14</w:t>
      </w:r>
      <w:r w:rsidRPr="63681B17">
        <w:rPr>
          <w:rFonts w:ascii="Times New Roman" w:eastAsia="Times New Roman" w:hAnsi="Times New Roman" w:cs="Times New Roman"/>
          <w:color w:val="000000" w:themeColor="text1"/>
        </w:rPr>
        <w:t>, 2026</w:t>
      </w:r>
    </w:p>
    <w:p w14:paraId="6330A709" w14:textId="350D7EB4" w:rsidR="00845D70" w:rsidRDefault="19091B95" w:rsidP="00B6240D">
      <w:pPr>
        <w:spacing w:after="240" w:line="240" w:lineRule="auto"/>
        <w:ind w:right="-187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5FFE3EFF">
        <w:rPr>
          <w:rFonts w:ascii="Times New Roman" w:eastAsia="Times New Roman" w:hAnsi="Times New Roman" w:cs="Times New Roman"/>
          <w:color w:val="000000" w:themeColor="text1"/>
        </w:rPr>
        <w:t xml:space="preserve">The Subcommittee recommends that the Land Use Committee approve </w:t>
      </w:r>
      <w:r w:rsidR="0531235C" w:rsidRPr="5FFE3EFF">
        <w:rPr>
          <w:rFonts w:ascii="Times New Roman" w:eastAsia="Times New Roman" w:hAnsi="Times New Roman" w:cs="Times New Roman"/>
          <w:color w:val="000000" w:themeColor="text1"/>
        </w:rPr>
        <w:t>the decisions of the City Planning Commission on L.U. Nos</w:t>
      </w:r>
      <w:r w:rsidRPr="5FFE3EFF">
        <w:rPr>
          <w:rFonts w:ascii="Times New Roman" w:eastAsia="Times New Roman" w:hAnsi="Times New Roman" w:cs="Times New Roman"/>
          <w:color w:val="000000" w:themeColor="text1"/>
        </w:rPr>
        <w:t>.</w:t>
      </w:r>
      <w:r w:rsidR="1C968DC8" w:rsidRPr="5FFE3EFF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25424D4F" w:rsidRPr="5FFE3EFF">
        <w:rPr>
          <w:rFonts w:ascii="Times New Roman" w:eastAsia="Times New Roman" w:hAnsi="Times New Roman" w:cs="Times New Roman"/>
          <w:color w:val="000000" w:themeColor="text1"/>
        </w:rPr>
        <w:t>10</w:t>
      </w:r>
      <w:r w:rsidR="3B019B89" w:rsidRPr="5FFE3EFF">
        <w:rPr>
          <w:rFonts w:ascii="Times New Roman" w:eastAsia="Times New Roman" w:hAnsi="Times New Roman" w:cs="Times New Roman"/>
          <w:color w:val="000000" w:themeColor="text1"/>
        </w:rPr>
        <w:t>6</w:t>
      </w:r>
      <w:r w:rsidR="08938D29" w:rsidRPr="5FFE3EFF">
        <w:rPr>
          <w:rFonts w:ascii="Times New Roman" w:eastAsia="Times New Roman" w:hAnsi="Times New Roman" w:cs="Times New Roman"/>
          <w:color w:val="000000" w:themeColor="text1"/>
        </w:rPr>
        <w:t xml:space="preserve"> and </w:t>
      </w:r>
      <w:r w:rsidR="530DA566" w:rsidRPr="5FFE3EFF">
        <w:rPr>
          <w:rFonts w:ascii="Times New Roman" w:eastAsia="Times New Roman" w:hAnsi="Times New Roman" w:cs="Times New Roman"/>
          <w:color w:val="000000" w:themeColor="text1"/>
        </w:rPr>
        <w:t>107</w:t>
      </w:r>
      <w:r w:rsidR="1C40C42E" w:rsidRPr="5FFE3EFF">
        <w:rPr>
          <w:rFonts w:ascii="Times New Roman" w:eastAsia="Times New Roman" w:hAnsi="Times New Roman" w:cs="Times New Roman"/>
          <w:color w:val="000000" w:themeColor="text1"/>
        </w:rPr>
        <w:t xml:space="preserve">. </w:t>
      </w:r>
    </w:p>
    <w:p w14:paraId="3D80B481" w14:textId="77777777" w:rsidR="00A62DEE" w:rsidRDefault="00A62DEE" w:rsidP="00A62DEE">
      <w:pPr>
        <w:tabs>
          <w:tab w:val="left" w:pos="2880"/>
          <w:tab w:val="left" w:pos="585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lang w:eastAsia="en-US"/>
        </w:rPr>
      </w:pPr>
      <w:r w:rsidRPr="12EAC48D">
        <w:rPr>
          <w:rFonts w:ascii="Times New Roman" w:eastAsia="Times New Roman" w:hAnsi="Times New Roman" w:cs="Times New Roman"/>
          <w:b/>
          <w:bCs/>
          <w:color w:val="000000" w:themeColor="text1"/>
          <w:lang w:eastAsia="en-US"/>
        </w:rPr>
        <w:t>In Favor:</w:t>
      </w:r>
      <w:r>
        <w:tab/>
      </w:r>
      <w:r w:rsidRPr="12EAC48D">
        <w:rPr>
          <w:rFonts w:ascii="Times New Roman" w:eastAsia="Times New Roman" w:hAnsi="Times New Roman" w:cs="Times New Roman"/>
          <w:b/>
          <w:bCs/>
          <w:color w:val="000000" w:themeColor="text1"/>
          <w:lang w:eastAsia="en-US"/>
        </w:rPr>
        <w:t>Against:</w:t>
      </w:r>
      <w:r>
        <w:tab/>
      </w:r>
      <w:r w:rsidRPr="12EAC48D">
        <w:rPr>
          <w:rFonts w:ascii="Times New Roman" w:eastAsia="Times New Roman" w:hAnsi="Times New Roman" w:cs="Times New Roman"/>
          <w:b/>
          <w:bCs/>
          <w:color w:val="000000" w:themeColor="text1"/>
          <w:lang w:eastAsia="en-US"/>
        </w:rPr>
        <w:t>Abstain:</w:t>
      </w:r>
    </w:p>
    <w:p w14:paraId="0F201E72" w14:textId="54E68842" w:rsidR="00A62DEE" w:rsidRDefault="20EFB893" w:rsidP="12EAC48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12EAC48D">
        <w:rPr>
          <w:rFonts w:ascii="Times New Roman" w:eastAsia="Times New Roman" w:hAnsi="Times New Roman" w:cs="Times New Roman"/>
          <w:color w:val="000000" w:themeColor="text1"/>
        </w:rPr>
        <w:t>Louis</w:t>
      </w:r>
      <w:r w:rsidR="00A62DEE">
        <w:tab/>
      </w:r>
      <w:r w:rsidR="00A62DEE">
        <w:tab/>
      </w:r>
      <w:r w:rsidR="00A62DEE">
        <w:tab/>
      </w:r>
      <w:r w:rsidR="00A62DEE">
        <w:tab/>
      </w:r>
      <w:r w:rsidRPr="12EAC48D">
        <w:rPr>
          <w:rFonts w:ascii="Times New Roman" w:eastAsia="Times New Roman" w:hAnsi="Times New Roman" w:cs="Times New Roman"/>
          <w:color w:val="000000" w:themeColor="text1"/>
        </w:rPr>
        <w:t>None</w:t>
      </w:r>
      <w:r w:rsidR="00A62DEE">
        <w:tab/>
      </w:r>
      <w:r w:rsidR="00A62DEE">
        <w:tab/>
      </w:r>
      <w:r w:rsidR="00A62DEE">
        <w:tab/>
      </w:r>
      <w:r w:rsidR="00A62DEE">
        <w:tab/>
      </w:r>
      <w:r w:rsidRPr="12EAC48D">
        <w:rPr>
          <w:rFonts w:ascii="Times New Roman" w:eastAsia="Times New Roman" w:hAnsi="Times New Roman" w:cs="Times New Roman"/>
          <w:color w:val="000000" w:themeColor="text1"/>
        </w:rPr>
        <w:t>None</w:t>
      </w:r>
    </w:p>
    <w:p w14:paraId="3D9E012D" w14:textId="6D39D75A" w:rsidR="00A62DEE" w:rsidRDefault="20EFB893" w:rsidP="12EAC48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12EAC48D">
        <w:rPr>
          <w:rFonts w:ascii="Times New Roman" w:eastAsia="Times New Roman" w:hAnsi="Times New Roman" w:cs="Times New Roman"/>
          <w:color w:val="000000" w:themeColor="text1"/>
        </w:rPr>
        <w:t>Farias</w:t>
      </w:r>
      <w:r w:rsidR="00A62DEE">
        <w:tab/>
      </w:r>
      <w:r w:rsidR="00A62DEE">
        <w:tab/>
      </w:r>
    </w:p>
    <w:p w14:paraId="2F41AB50" w14:textId="0E6F5CE1" w:rsidR="00A62DEE" w:rsidRDefault="20EFB893" w:rsidP="12EAC48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12EAC48D">
        <w:rPr>
          <w:rFonts w:ascii="Times New Roman" w:eastAsia="Times New Roman" w:hAnsi="Times New Roman" w:cs="Times New Roman"/>
          <w:color w:val="000000" w:themeColor="text1"/>
        </w:rPr>
        <w:t>Schulman</w:t>
      </w:r>
    </w:p>
    <w:p w14:paraId="15E48D59" w14:textId="247CEEE7" w:rsidR="00A62DEE" w:rsidRDefault="20EFB893" w:rsidP="12EAC48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12EAC48D">
        <w:rPr>
          <w:rFonts w:ascii="Times New Roman" w:eastAsia="Times New Roman" w:hAnsi="Times New Roman" w:cs="Times New Roman"/>
          <w:color w:val="000000" w:themeColor="text1"/>
        </w:rPr>
        <w:t>Salaam</w:t>
      </w:r>
    </w:p>
    <w:p w14:paraId="7149A80A" w14:textId="1A8C9358" w:rsidR="00A62DEE" w:rsidRDefault="20EFB893" w:rsidP="12EAC48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12EAC48D">
        <w:rPr>
          <w:rFonts w:ascii="Times New Roman" w:eastAsia="Times New Roman" w:hAnsi="Times New Roman" w:cs="Times New Roman"/>
          <w:color w:val="000000" w:themeColor="text1"/>
        </w:rPr>
        <w:t>Felder</w:t>
      </w:r>
    </w:p>
    <w:p w14:paraId="42322374" w14:textId="262B1D49" w:rsidR="00A62DEE" w:rsidRDefault="20EFB893" w:rsidP="12EAC48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12EAC48D">
        <w:rPr>
          <w:rFonts w:ascii="Times New Roman" w:eastAsia="Times New Roman" w:hAnsi="Times New Roman" w:cs="Times New Roman"/>
          <w:color w:val="000000" w:themeColor="text1"/>
        </w:rPr>
        <w:t>Encarnacion</w:t>
      </w:r>
    </w:p>
    <w:p w14:paraId="08F79026" w14:textId="29BEAFC3" w:rsidR="00A62DEE" w:rsidRDefault="20EFB893" w:rsidP="12EAC48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12EAC48D">
        <w:rPr>
          <w:rFonts w:ascii="Times New Roman" w:eastAsia="Times New Roman" w:hAnsi="Times New Roman" w:cs="Times New Roman"/>
          <w:color w:val="000000" w:themeColor="text1"/>
        </w:rPr>
        <w:t>J. Sanchez</w:t>
      </w:r>
    </w:p>
    <w:p w14:paraId="38742E2F" w14:textId="594C0763" w:rsidR="00A62DEE" w:rsidRDefault="20EFB893" w:rsidP="12EAC48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12EAC48D">
        <w:rPr>
          <w:rFonts w:ascii="Times New Roman" w:eastAsia="Times New Roman" w:hAnsi="Times New Roman" w:cs="Times New Roman"/>
          <w:color w:val="000000" w:themeColor="text1"/>
        </w:rPr>
        <w:t>Thomas-Henry</w:t>
      </w:r>
    </w:p>
    <w:p w14:paraId="654D4A70" w14:textId="01D064CF" w:rsidR="00A62DEE" w:rsidRDefault="20EFB893" w:rsidP="12EAC48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12EAC48D">
        <w:rPr>
          <w:rFonts w:ascii="Times New Roman" w:eastAsia="Times New Roman" w:hAnsi="Times New Roman" w:cs="Times New Roman"/>
          <w:color w:val="000000" w:themeColor="text1"/>
        </w:rPr>
        <w:t>Carr</w:t>
      </w:r>
    </w:p>
    <w:p w14:paraId="6E30A796" w14:textId="4E464D64" w:rsidR="00A62DEE" w:rsidRDefault="00A62DEE" w:rsidP="12EAC48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</w:p>
    <w:p w14:paraId="32670CA7" w14:textId="50B73887" w:rsidR="00A62DEE" w:rsidRDefault="00A62DEE" w:rsidP="00A62DEE">
      <w:pPr>
        <w:tabs>
          <w:tab w:val="left" w:pos="2880"/>
          <w:tab w:val="left" w:pos="585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lang w:eastAsia="en-US"/>
        </w:rPr>
      </w:pPr>
    </w:p>
    <w:p w14:paraId="119A7050" w14:textId="0F433E26" w:rsidR="00845D70" w:rsidRDefault="19091B95" w:rsidP="001757A4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COMMITTEE ACTION</w:t>
      </w:r>
    </w:p>
    <w:p w14:paraId="6597E25A" w14:textId="397DC5C3" w:rsidR="00845D70" w:rsidRDefault="19091B95" w:rsidP="000179BA">
      <w:pPr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63681B17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DATE: </w:t>
      </w:r>
      <w:r w:rsidR="7DEA91C6" w:rsidRPr="63681B17">
        <w:rPr>
          <w:rFonts w:ascii="Times New Roman" w:eastAsia="Times New Roman" w:hAnsi="Times New Roman" w:cs="Times New Roman"/>
          <w:color w:val="000000" w:themeColor="text1"/>
        </w:rPr>
        <w:t>Ju</w:t>
      </w:r>
      <w:r w:rsidR="66572B10" w:rsidRPr="63681B17">
        <w:rPr>
          <w:rFonts w:ascii="Times New Roman" w:eastAsia="Times New Roman" w:hAnsi="Times New Roman" w:cs="Times New Roman"/>
          <w:color w:val="000000" w:themeColor="text1"/>
        </w:rPr>
        <w:t>ly</w:t>
      </w:r>
      <w:r w:rsidR="7DEA91C6" w:rsidRPr="63681B17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4B8E267" w:rsidRPr="63681B17">
        <w:rPr>
          <w:rFonts w:ascii="Times New Roman" w:eastAsia="Times New Roman" w:hAnsi="Times New Roman" w:cs="Times New Roman"/>
          <w:color w:val="000000" w:themeColor="text1"/>
        </w:rPr>
        <w:t>14</w:t>
      </w:r>
      <w:r w:rsidRPr="63681B17">
        <w:rPr>
          <w:rFonts w:ascii="Times New Roman" w:eastAsia="Times New Roman" w:hAnsi="Times New Roman" w:cs="Times New Roman"/>
          <w:color w:val="000000" w:themeColor="text1"/>
        </w:rPr>
        <w:t>, 2026</w:t>
      </w:r>
    </w:p>
    <w:p w14:paraId="47CC230E" w14:textId="6F1EF51C" w:rsidR="00845D70" w:rsidRDefault="20A0FBA6" w:rsidP="00B6240D">
      <w:pPr>
        <w:spacing w:after="240" w:line="240" w:lineRule="auto"/>
        <w:ind w:right="-187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41C1A54">
        <w:rPr>
          <w:rFonts w:ascii="Times New Roman" w:eastAsia="Times New Roman" w:hAnsi="Times New Roman" w:cs="Times New Roman"/>
          <w:color w:val="000000" w:themeColor="text1"/>
        </w:rPr>
        <w:t>The Committee recommends that the Council approve the attached resolution</w:t>
      </w:r>
      <w:r w:rsidR="36C775A0" w:rsidRPr="341C1A54">
        <w:rPr>
          <w:rFonts w:ascii="Times New Roman" w:eastAsia="Times New Roman" w:hAnsi="Times New Roman" w:cs="Times New Roman"/>
          <w:color w:val="000000" w:themeColor="text1"/>
        </w:rPr>
        <w:t>s</w:t>
      </w:r>
      <w:r w:rsidRPr="341C1A54">
        <w:rPr>
          <w:rFonts w:ascii="Times New Roman" w:eastAsia="Times New Roman" w:hAnsi="Times New Roman" w:cs="Times New Roman"/>
          <w:color w:val="000000" w:themeColor="text1"/>
        </w:rPr>
        <w:t>.</w:t>
      </w:r>
    </w:p>
    <w:p w14:paraId="59B4A1CC" w14:textId="77777777" w:rsidR="00A62DEE" w:rsidRDefault="00A62DEE" w:rsidP="00A62DEE">
      <w:pPr>
        <w:tabs>
          <w:tab w:val="left" w:pos="2880"/>
          <w:tab w:val="left" w:pos="585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lang w:eastAsia="en-US"/>
        </w:rPr>
      </w:pPr>
      <w:r w:rsidRPr="763678C3">
        <w:rPr>
          <w:rFonts w:ascii="Times New Roman" w:eastAsia="Times New Roman" w:hAnsi="Times New Roman" w:cs="Times New Roman"/>
          <w:b/>
          <w:bCs/>
          <w:color w:val="000000" w:themeColor="text1"/>
          <w:lang w:eastAsia="en-US"/>
        </w:rPr>
        <w:t>In Favor:</w:t>
      </w:r>
      <w:r>
        <w:tab/>
      </w:r>
      <w:r w:rsidRPr="763678C3">
        <w:rPr>
          <w:rFonts w:ascii="Times New Roman" w:eastAsia="Times New Roman" w:hAnsi="Times New Roman" w:cs="Times New Roman"/>
          <w:b/>
          <w:bCs/>
          <w:color w:val="000000" w:themeColor="text1"/>
          <w:lang w:eastAsia="en-US"/>
        </w:rPr>
        <w:t>Against:</w:t>
      </w:r>
      <w:r>
        <w:tab/>
      </w:r>
      <w:r w:rsidRPr="763678C3">
        <w:rPr>
          <w:rFonts w:ascii="Times New Roman" w:eastAsia="Times New Roman" w:hAnsi="Times New Roman" w:cs="Times New Roman"/>
          <w:b/>
          <w:bCs/>
          <w:color w:val="000000" w:themeColor="text1"/>
          <w:lang w:eastAsia="en-US"/>
        </w:rPr>
        <w:t>Abstain:</w:t>
      </w:r>
    </w:p>
    <w:p w14:paraId="3046B5D4" w14:textId="7038614A" w:rsidR="460985D3" w:rsidRDefault="44D4CCFB" w:rsidP="763678C3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3678C3">
        <w:rPr>
          <w:rFonts w:ascii="Times New Roman" w:eastAsia="Times New Roman" w:hAnsi="Times New Roman" w:cs="Times New Roman"/>
          <w:color w:val="000000" w:themeColor="text1"/>
        </w:rPr>
        <w:t>Riley</w:t>
      </w:r>
      <w:r w:rsidR="460985D3">
        <w:tab/>
      </w:r>
      <w:r w:rsidRPr="763678C3">
        <w:rPr>
          <w:rFonts w:ascii="Times New Roman" w:eastAsia="Times New Roman" w:hAnsi="Times New Roman" w:cs="Times New Roman"/>
          <w:color w:val="000000" w:themeColor="text1"/>
        </w:rPr>
        <w:t>None</w:t>
      </w:r>
      <w:r w:rsidR="460985D3">
        <w:tab/>
      </w:r>
      <w:r w:rsidRPr="763678C3">
        <w:rPr>
          <w:rFonts w:ascii="Times New Roman" w:eastAsia="Times New Roman" w:hAnsi="Times New Roman" w:cs="Times New Roman"/>
          <w:color w:val="000000" w:themeColor="text1"/>
        </w:rPr>
        <w:t>None</w:t>
      </w:r>
    </w:p>
    <w:p w14:paraId="50E4B6B3" w14:textId="682FC726" w:rsidR="460985D3" w:rsidRDefault="44D4CCFB" w:rsidP="763678C3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3678C3">
        <w:rPr>
          <w:rFonts w:ascii="Times New Roman" w:eastAsia="Times New Roman" w:hAnsi="Times New Roman" w:cs="Times New Roman"/>
          <w:color w:val="000000" w:themeColor="text1"/>
        </w:rPr>
        <w:t>Louis</w:t>
      </w:r>
    </w:p>
    <w:p w14:paraId="20A718FB" w14:textId="130C606E" w:rsidR="460985D3" w:rsidRDefault="44D4CCFB" w:rsidP="763678C3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3678C3">
        <w:rPr>
          <w:rFonts w:ascii="Times New Roman" w:eastAsia="Times New Roman" w:hAnsi="Times New Roman" w:cs="Times New Roman"/>
          <w:color w:val="000000" w:themeColor="text1"/>
        </w:rPr>
        <w:t>Brooks-Powers</w:t>
      </w:r>
    </w:p>
    <w:p w14:paraId="1455D015" w14:textId="02720CFA" w:rsidR="460985D3" w:rsidRDefault="44D4CCFB" w:rsidP="763678C3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3678C3">
        <w:rPr>
          <w:rFonts w:ascii="Times New Roman" w:eastAsia="Times New Roman" w:hAnsi="Times New Roman" w:cs="Times New Roman"/>
          <w:color w:val="000000" w:themeColor="text1"/>
        </w:rPr>
        <w:t>Caban</w:t>
      </w:r>
    </w:p>
    <w:p w14:paraId="44D0BA35" w14:textId="0035188A" w:rsidR="460985D3" w:rsidRDefault="44D4CCFB" w:rsidP="763678C3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3678C3">
        <w:rPr>
          <w:rFonts w:ascii="Times New Roman" w:eastAsia="Times New Roman" w:hAnsi="Times New Roman" w:cs="Times New Roman"/>
          <w:color w:val="000000" w:themeColor="text1"/>
        </w:rPr>
        <w:t>Abreu</w:t>
      </w:r>
    </w:p>
    <w:p w14:paraId="18639F2F" w14:textId="2DCFEF80" w:rsidR="460985D3" w:rsidRDefault="44D4CCFB" w:rsidP="763678C3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3678C3">
        <w:rPr>
          <w:rFonts w:ascii="Times New Roman" w:eastAsia="Times New Roman" w:hAnsi="Times New Roman" w:cs="Times New Roman"/>
          <w:color w:val="000000" w:themeColor="text1"/>
        </w:rPr>
        <w:t>Osse</w:t>
      </w:r>
    </w:p>
    <w:p w14:paraId="413F9A1E" w14:textId="746D565C" w:rsidR="460985D3" w:rsidRDefault="44D4CCFB" w:rsidP="763678C3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3678C3">
        <w:rPr>
          <w:rFonts w:ascii="Times New Roman" w:eastAsia="Times New Roman" w:hAnsi="Times New Roman" w:cs="Times New Roman"/>
          <w:color w:val="000000" w:themeColor="text1"/>
        </w:rPr>
        <w:t>Salaam</w:t>
      </w:r>
    </w:p>
    <w:p w14:paraId="52FEA3C8" w14:textId="74EE6B60" w:rsidR="460985D3" w:rsidRDefault="44D4CCFB" w:rsidP="763678C3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3678C3">
        <w:rPr>
          <w:rFonts w:ascii="Times New Roman" w:eastAsia="Times New Roman" w:hAnsi="Times New Roman" w:cs="Times New Roman"/>
          <w:color w:val="000000" w:themeColor="text1"/>
        </w:rPr>
        <w:t>Banks</w:t>
      </w:r>
    </w:p>
    <w:p w14:paraId="7B6CAAB6" w14:textId="52FF72E9" w:rsidR="460985D3" w:rsidRDefault="44D4CCFB" w:rsidP="763678C3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3678C3">
        <w:rPr>
          <w:rFonts w:ascii="Times New Roman" w:eastAsia="Times New Roman" w:hAnsi="Times New Roman" w:cs="Times New Roman"/>
          <w:color w:val="000000" w:themeColor="text1"/>
        </w:rPr>
        <w:t>Zhuang</w:t>
      </w:r>
    </w:p>
    <w:p w14:paraId="057BDABA" w14:textId="3D087BE9" w:rsidR="460985D3" w:rsidRDefault="44D4CCFB" w:rsidP="763678C3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3678C3">
        <w:rPr>
          <w:rFonts w:ascii="Times New Roman" w:eastAsia="Times New Roman" w:hAnsi="Times New Roman" w:cs="Times New Roman"/>
          <w:color w:val="000000" w:themeColor="text1"/>
        </w:rPr>
        <w:t>Encarnacion</w:t>
      </w:r>
    </w:p>
    <w:p w14:paraId="5D491B2D" w14:textId="08116C50" w:rsidR="460985D3" w:rsidRDefault="44D4CCFB" w:rsidP="763678C3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3678C3">
        <w:rPr>
          <w:rFonts w:ascii="Times New Roman" w:eastAsia="Times New Roman" w:hAnsi="Times New Roman" w:cs="Times New Roman"/>
          <w:color w:val="000000" w:themeColor="text1"/>
        </w:rPr>
        <w:t>J. Sanchez</w:t>
      </w:r>
    </w:p>
    <w:p w14:paraId="1EAE46FC" w14:textId="18DED7A9" w:rsidR="460985D3" w:rsidRDefault="44D4CCFB" w:rsidP="763678C3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3678C3">
        <w:rPr>
          <w:rFonts w:ascii="Times New Roman" w:eastAsia="Times New Roman" w:hAnsi="Times New Roman" w:cs="Times New Roman"/>
          <w:color w:val="000000" w:themeColor="text1"/>
        </w:rPr>
        <w:t>Thomas-Henry</w:t>
      </w:r>
    </w:p>
    <w:p w14:paraId="14F37262" w14:textId="344C7CFB" w:rsidR="460985D3" w:rsidRDefault="44D4CCFB" w:rsidP="763678C3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3678C3">
        <w:rPr>
          <w:rFonts w:ascii="Times New Roman" w:eastAsia="Times New Roman" w:hAnsi="Times New Roman" w:cs="Times New Roman"/>
          <w:color w:val="000000" w:themeColor="text1"/>
        </w:rPr>
        <w:t>Carr</w:t>
      </w:r>
    </w:p>
    <w:p w14:paraId="78DC84C8" w14:textId="3991355A" w:rsidR="460985D3" w:rsidRDefault="460985D3" w:rsidP="509C8205">
      <w:pPr>
        <w:tabs>
          <w:tab w:val="left" w:pos="2880"/>
          <w:tab w:val="left" w:pos="585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eastAsia="en-US"/>
        </w:rPr>
      </w:pPr>
    </w:p>
    <w:sectPr w:rsidR="460985D3" w:rsidSect="00CB45E1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080" w:right="1440" w:bottom="108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D146AE" w14:textId="77777777" w:rsidR="001C404E" w:rsidRDefault="001C404E">
      <w:pPr>
        <w:spacing w:after="0" w:line="240" w:lineRule="auto"/>
      </w:pPr>
      <w:r>
        <w:separator/>
      </w:r>
    </w:p>
  </w:endnote>
  <w:endnote w:type="continuationSeparator" w:id="0">
    <w:p w14:paraId="61E3E6FE" w14:textId="77777777" w:rsidR="001C404E" w:rsidRDefault="001C40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B6DDD41" w14:paraId="23EFD37E" w14:textId="77777777" w:rsidTr="3B6DDD41">
      <w:trPr>
        <w:trHeight w:val="300"/>
      </w:trPr>
      <w:tc>
        <w:tcPr>
          <w:tcW w:w="3120" w:type="dxa"/>
        </w:tcPr>
        <w:p w14:paraId="31BA7AF9" w14:textId="3C2BA55D" w:rsidR="3B6DDD41" w:rsidRDefault="3B6DDD41" w:rsidP="3B6DDD41">
          <w:pPr>
            <w:pStyle w:val="Header"/>
            <w:ind w:left="-115"/>
          </w:pPr>
        </w:p>
      </w:tc>
      <w:tc>
        <w:tcPr>
          <w:tcW w:w="3120" w:type="dxa"/>
        </w:tcPr>
        <w:p w14:paraId="72C2FFF5" w14:textId="159A0772" w:rsidR="3B6DDD41" w:rsidRDefault="3B6DDD41" w:rsidP="3B6DDD41">
          <w:pPr>
            <w:pStyle w:val="Header"/>
            <w:jc w:val="center"/>
          </w:pPr>
        </w:p>
      </w:tc>
      <w:tc>
        <w:tcPr>
          <w:tcW w:w="3120" w:type="dxa"/>
        </w:tcPr>
        <w:p w14:paraId="29665386" w14:textId="23D95EEA" w:rsidR="3B6DDD41" w:rsidRDefault="3B6DDD41" w:rsidP="3B6DDD41">
          <w:pPr>
            <w:pStyle w:val="Header"/>
            <w:ind w:right="-115"/>
            <w:jc w:val="right"/>
          </w:pPr>
        </w:p>
      </w:tc>
    </w:tr>
  </w:tbl>
  <w:p w14:paraId="0D326989" w14:textId="1A9C653E" w:rsidR="3B6DDD41" w:rsidRDefault="3B6DDD41" w:rsidP="3B6DDD4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B6DDD41" w14:paraId="6C151E63" w14:textId="77777777" w:rsidTr="3B6DDD41">
      <w:trPr>
        <w:trHeight w:val="300"/>
      </w:trPr>
      <w:tc>
        <w:tcPr>
          <w:tcW w:w="3120" w:type="dxa"/>
        </w:tcPr>
        <w:p w14:paraId="049D6EEE" w14:textId="54152575" w:rsidR="3B6DDD41" w:rsidRDefault="3B6DDD41" w:rsidP="3B6DDD41">
          <w:pPr>
            <w:pStyle w:val="Header"/>
            <w:ind w:left="-115"/>
          </w:pPr>
        </w:p>
      </w:tc>
      <w:tc>
        <w:tcPr>
          <w:tcW w:w="3120" w:type="dxa"/>
        </w:tcPr>
        <w:p w14:paraId="24D73BF8" w14:textId="092985C3" w:rsidR="3B6DDD41" w:rsidRDefault="3B6DDD41" w:rsidP="3B6DDD41">
          <w:pPr>
            <w:pStyle w:val="Header"/>
            <w:jc w:val="center"/>
          </w:pPr>
        </w:p>
      </w:tc>
      <w:tc>
        <w:tcPr>
          <w:tcW w:w="3120" w:type="dxa"/>
        </w:tcPr>
        <w:p w14:paraId="2B8D8347" w14:textId="605EC0F6" w:rsidR="3B6DDD41" w:rsidRDefault="3B6DDD41" w:rsidP="3B6DDD41">
          <w:pPr>
            <w:pStyle w:val="Header"/>
            <w:ind w:right="-115"/>
            <w:jc w:val="right"/>
          </w:pPr>
        </w:p>
      </w:tc>
    </w:tr>
  </w:tbl>
  <w:p w14:paraId="63882681" w14:textId="0DE16C28" w:rsidR="3B6DDD41" w:rsidRDefault="3B6DDD41" w:rsidP="3B6DDD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E67F1B" w14:textId="77777777" w:rsidR="001C404E" w:rsidRDefault="001C404E">
      <w:pPr>
        <w:spacing w:after="0" w:line="240" w:lineRule="auto"/>
      </w:pPr>
      <w:r>
        <w:separator/>
      </w:r>
    </w:p>
  </w:footnote>
  <w:footnote w:type="continuationSeparator" w:id="0">
    <w:p w14:paraId="56C6E5AC" w14:textId="77777777" w:rsidR="001C404E" w:rsidRDefault="001C40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D1E13" w14:textId="77777777" w:rsidR="000F09ED" w:rsidRDefault="5FFE3EFF" w:rsidP="000F09ED">
    <w:pPr>
      <w:tabs>
        <w:tab w:val="center" w:pos="4680"/>
        <w:tab w:val="right" w:pos="9360"/>
      </w:tabs>
      <w:spacing w:after="0" w:line="240" w:lineRule="auto"/>
      <w:rPr>
        <w:rFonts w:ascii="Times New Roman" w:eastAsia="Times New Roman" w:hAnsi="Times New Roman" w:cs="Times New Roman"/>
        <w:color w:val="000000" w:themeColor="text1"/>
      </w:rPr>
    </w:pPr>
    <w:r w:rsidRPr="5FFE3EFF">
      <w:rPr>
        <w:rFonts w:ascii="Times New Roman" w:eastAsia="Times New Roman" w:hAnsi="Times New Roman" w:cs="Times New Roman"/>
        <w:b/>
        <w:bCs/>
        <w:color w:val="000000" w:themeColor="text1"/>
      </w:rPr>
      <w:t xml:space="preserve">Page 2 of 2 </w:t>
    </w:r>
  </w:p>
  <w:p w14:paraId="7844B991" w14:textId="370C9FB9" w:rsidR="00DA5EC0" w:rsidRDefault="5FFE3EFF" w:rsidP="7CC81B73">
    <w:pPr>
      <w:pStyle w:val="Header"/>
      <w:rPr>
        <w:rFonts w:ascii="Times New Roman" w:eastAsia="Times New Roman" w:hAnsi="Times New Roman" w:cs="Times New Roman"/>
        <w:b/>
        <w:bCs/>
        <w:color w:val="000000" w:themeColor="text1"/>
        <w:lang w:val="fr-FR"/>
      </w:rPr>
    </w:pPr>
    <w:r w:rsidRPr="5FFE3EFF">
      <w:rPr>
        <w:rFonts w:ascii="Times New Roman" w:eastAsia="Times New Roman" w:hAnsi="Times New Roman" w:cs="Times New Roman"/>
        <w:b/>
        <w:bCs/>
        <w:color w:val="000000" w:themeColor="text1"/>
      </w:rPr>
      <w:t>C 250245 ZMX</w:t>
    </w:r>
    <w:r w:rsidRPr="5FFE3EFF">
      <w:rPr>
        <w:rFonts w:ascii="Times New Roman" w:eastAsia="Times New Roman" w:hAnsi="Times New Roman" w:cs="Times New Roman"/>
        <w:b/>
        <w:bCs/>
        <w:color w:val="000000" w:themeColor="text1"/>
        <w:lang w:val="fr-FR"/>
      </w:rPr>
      <w:t>, N 250246 ZRX</w:t>
    </w:r>
  </w:p>
  <w:p w14:paraId="185600F2" w14:textId="09D38071" w:rsidR="29F2B808" w:rsidRDefault="000F09ED" w:rsidP="7CC81B73">
    <w:pPr>
      <w:pStyle w:val="Header"/>
      <w:rPr>
        <w:rFonts w:ascii="Times New Roman" w:eastAsia="Times New Roman" w:hAnsi="Times New Roman" w:cs="Times New Roman"/>
        <w:b/>
        <w:bCs/>
        <w:color w:val="000000" w:themeColor="text1"/>
        <w:lang w:val="fr-FR"/>
      </w:rPr>
    </w:pPr>
    <w:r>
      <w:rPr>
        <w:rFonts w:ascii="Times New Roman" w:eastAsia="Times New Roman" w:hAnsi="Times New Roman" w:cs="Times New Roman"/>
        <w:b/>
        <w:bCs/>
        <w:color w:val="000000" w:themeColor="text1"/>
      </w:rPr>
      <w:ptab w:relativeTo="margin" w:alignment="left" w:leader="none"/>
    </w:r>
    <w:r w:rsidR="763678C3" w:rsidRPr="341C1A54">
      <w:rPr>
        <w:rFonts w:ascii="Times New Roman" w:eastAsia="Times New Roman" w:hAnsi="Times New Roman" w:cs="Times New Roman"/>
        <w:b/>
        <w:bCs/>
        <w:color w:val="000000" w:themeColor="text1"/>
        <w:lang w:val="fr-FR"/>
      </w:rPr>
      <w:t xml:space="preserve">L.U. Nos. </w:t>
    </w:r>
    <w:r w:rsidR="763678C3" w:rsidRPr="7CC81B73">
      <w:rPr>
        <w:rFonts w:ascii="Times New Roman" w:eastAsia="Times New Roman" w:hAnsi="Times New Roman" w:cs="Times New Roman"/>
        <w:b/>
        <w:bCs/>
        <w:color w:val="000000" w:themeColor="text1"/>
        <w:lang w:val="fr-FR"/>
      </w:rPr>
      <w:t>10</w:t>
    </w:r>
    <w:r w:rsidR="763678C3" w:rsidRPr="5FFE3EFF">
      <w:rPr>
        <w:rFonts w:ascii="Times New Roman" w:eastAsia="Times New Roman" w:hAnsi="Times New Roman" w:cs="Times New Roman"/>
        <w:b/>
        <w:bCs/>
        <w:color w:val="000000" w:themeColor="text1"/>
        <w:lang w:val="fr-FR"/>
      </w:rPr>
      <w:t>6</w:t>
    </w:r>
    <w:r w:rsidR="763678C3" w:rsidRPr="763678C3">
      <w:rPr>
        <w:rFonts w:ascii="Times New Roman" w:eastAsia="Times New Roman" w:hAnsi="Times New Roman" w:cs="Times New Roman"/>
        <w:b/>
        <w:bCs/>
        <w:color w:val="000000" w:themeColor="text1"/>
        <w:lang w:val="fr-FR"/>
      </w:rPr>
      <w:t xml:space="preserve"> and 107 (Res. Nos. ___ and ___)</w:t>
    </w:r>
  </w:p>
  <w:p w14:paraId="1410A519" w14:textId="77777777" w:rsidR="000F09ED" w:rsidRDefault="000F09ED" w:rsidP="000F09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41C1A54" w14:paraId="6B26C502" w14:textId="77777777" w:rsidTr="341C1A54">
      <w:trPr>
        <w:trHeight w:val="300"/>
      </w:trPr>
      <w:tc>
        <w:tcPr>
          <w:tcW w:w="3120" w:type="dxa"/>
        </w:tcPr>
        <w:p w14:paraId="0BD5697C" w14:textId="26A6EC14" w:rsidR="341C1A54" w:rsidRDefault="341C1A54" w:rsidP="341C1A54">
          <w:pPr>
            <w:pStyle w:val="Header"/>
            <w:ind w:left="-115"/>
          </w:pPr>
        </w:p>
      </w:tc>
      <w:tc>
        <w:tcPr>
          <w:tcW w:w="3120" w:type="dxa"/>
        </w:tcPr>
        <w:p w14:paraId="2CAC2202" w14:textId="3AE0AF6B" w:rsidR="341C1A54" w:rsidRDefault="341C1A54" w:rsidP="341C1A54">
          <w:pPr>
            <w:pStyle w:val="Header"/>
            <w:jc w:val="center"/>
          </w:pPr>
        </w:p>
      </w:tc>
      <w:tc>
        <w:tcPr>
          <w:tcW w:w="3120" w:type="dxa"/>
        </w:tcPr>
        <w:p w14:paraId="7885AD63" w14:textId="48DD2E33" w:rsidR="341C1A54" w:rsidRDefault="341C1A54" w:rsidP="341C1A54">
          <w:pPr>
            <w:pStyle w:val="Header"/>
            <w:ind w:right="-115"/>
            <w:jc w:val="right"/>
          </w:pPr>
        </w:p>
      </w:tc>
    </w:tr>
  </w:tbl>
  <w:p w14:paraId="470EB70B" w14:textId="3CDB42E8" w:rsidR="341C1A54" w:rsidRDefault="341C1A54" w:rsidP="341C1A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823E4"/>
    <w:multiLevelType w:val="hybridMultilevel"/>
    <w:tmpl w:val="078E2EEA"/>
    <w:lvl w:ilvl="0" w:tplc="54FC97C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221E3D28">
      <w:start w:val="1"/>
      <w:numFmt w:val="lowerLetter"/>
      <w:lvlText w:val="%2."/>
      <w:lvlJc w:val="left"/>
      <w:pPr>
        <w:ind w:left="1440" w:hanging="360"/>
      </w:pPr>
    </w:lvl>
    <w:lvl w:ilvl="2" w:tplc="A1420358">
      <w:start w:val="1"/>
      <w:numFmt w:val="lowerRoman"/>
      <w:lvlText w:val="%3."/>
      <w:lvlJc w:val="right"/>
      <w:pPr>
        <w:ind w:left="2160" w:hanging="180"/>
      </w:pPr>
    </w:lvl>
    <w:lvl w:ilvl="3" w:tplc="83BC3C20">
      <w:start w:val="1"/>
      <w:numFmt w:val="decimal"/>
      <w:lvlText w:val="%4."/>
      <w:lvlJc w:val="left"/>
      <w:pPr>
        <w:ind w:left="2880" w:hanging="360"/>
      </w:pPr>
    </w:lvl>
    <w:lvl w:ilvl="4" w:tplc="04687928">
      <w:start w:val="1"/>
      <w:numFmt w:val="lowerLetter"/>
      <w:lvlText w:val="%5."/>
      <w:lvlJc w:val="left"/>
      <w:pPr>
        <w:ind w:left="3600" w:hanging="360"/>
      </w:pPr>
    </w:lvl>
    <w:lvl w:ilvl="5" w:tplc="8FE8339C">
      <w:start w:val="1"/>
      <w:numFmt w:val="lowerRoman"/>
      <w:lvlText w:val="%6."/>
      <w:lvlJc w:val="right"/>
      <w:pPr>
        <w:ind w:left="4320" w:hanging="180"/>
      </w:pPr>
    </w:lvl>
    <w:lvl w:ilvl="6" w:tplc="738E8E6C">
      <w:start w:val="1"/>
      <w:numFmt w:val="decimal"/>
      <w:lvlText w:val="%7."/>
      <w:lvlJc w:val="left"/>
      <w:pPr>
        <w:ind w:left="5040" w:hanging="360"/>
      </w:pPr>
    </w:lvl>
    <w:lvl w:ilvl="7" w:tplc="66C65016">
      <w:start w:val="1"/>
      <w:numFmt w:val="lowerLetter"/>
      <w:lvlText w:val="%8."/>
      <w:lvlJc w:val="left"/>
      <w:pPr>
        <w:ind w:left="5760" w:hanging="360"/>
      </w:pPr>
    </w:lvl>
    <w:lvl w:ilvl="8" w:tplc="ED568E3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6AA712"/>
    <w:multiLevelType w:val="hybridMultilevel"/>
    <w:tmpl w:val="1DB64AA0"/>
    <w:lvl w:ilvl="0" w:tplc="360CB89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35B4B152">
      <w:start w:val="1"/>
      <w:numFmt w:val="lowerLetter"/>
      <w:lvlText w:val="%2."/>
      <w:lvlJc w:val="left"/>
      <w:pPr>
        <w:ind w:left="1440" w:hanging="360"/>
      </w:pPr>
    </w:lvl>
    <w:lvl w:ilvl="2" w:tplc="270C7C22">
      <w:start w:val="1"/>
      <w:numFmt w:val="lowerRoman"/>
      <w:lvlText w:val="%3."/>
      <w:lvlJc w:val="right"/>
      <w:pPr>
        <w:ind w:left="2160" w:hanging="180"/>
      </w:pPr>
    </w:lvl>
    <w:lvl w:ilvl="3" w:tplc="B8F8954E">
      <w:start w:val="1"/>
      <w:numFmt w:val="decimal"/>
      <w:lvlText w:val="%4."/>
      <w:lvlJc w:val="left"/>
      <w:pPr>
        <w:ind w:left="2880" w:hanging="360"/>
      </w:pPr>
    </w:lvl>
    <w:lvl w:ilvl="4" w:tplc="7E7E1922">
      <w:start w:val="1"/>
      <w:numFmt w:val="lowerLetter"/>
      <w:lvlText w:val="%5."/>
      <w:lvlJc w:val="left"/>
      <w:pPr>
        <w:ind w:left="3600" w:hanging="360"/>
      </w:pPr>
    </w:lvl>
    <w:lvl w:ilvl="5" w:tplc="9A16AA82">
      <w:start w:val="1"/>
      <w:numFmt w:val="lowerRoman"/>
      <w:lvlText w:val="%6."/>
      <w:lvlJc w:val="right"/>
      <w:pPr>
        <w:ind w:left="4320" w:hanging="180"/>
      </w:pPr>
    </w:lvl>
    <w:lvl w:ilvl="6" w:tplc="C9E6F478">
      <w:start w:val="1"/>
      <w:numFmt w:val="decimal"/>
      <w:lvlText w:val="%7."/>
      <w:lvlJc w:val="left"/>
      <w:pPr>
        <w:ind w:left="5040" w:hanging="360"/>
      </w:pPr>
    </w:lvl>
    <w:lvl w:ilvl="7" w:tplc="5C30377C">
      <w:start w:val="1"/>
      <w:numFmt w:val="lowerLetter"/>
      <w:lvlText w:val="%8."/>
      <w:lvlJc w:val="left"/>
      <w:pPr>
        <w:ind w:left="5760" w:hanging="360"/>
      </w:pPr>
    </w:lvl>
    <w:lvl w:ilvl="8" w:tplc="EB06D19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067B69"/>
    <w:multiLevelType w:val="hybridMultilevel"/>
    <w:tmpl w:val="771AA156"/>
    <w:lvl w:ilvl="0" w:tplc="E93C3C3E">
      <w:start w:val="1"/>
      <w:numFmt w:val="decimal"/>
      <w:lvlText w:val="%1."/>
      <w:lvlJc w:val="left"/>
      <w:pPr>
        <w:ind w:left="1080" w:hanging="720"/>
      </w:pPr>
      <w:rPr>
        <w:rFonts w:ascii="Times New Roman" w:hAnsi="Times New Roman" w:hint="default"/>
      </w:rPr>
    </w:lvl>
    <w:lvl w:ilvl="1" w:tplc="81C4B834">
      <w:start w:val="1"/>
      <w:numFmt w:val="lowerLetter"/>
      <w:lvlText w:val="%2."/>
      <w:lvlJc w:val="left"/>
      <w:pPr>
        <w:ind w:left="1440" w:hanging="360"/>
      </w:pPr>
    </w:lvl>
    <w:lvl w:ilvl="2" w:tplc="51744274">
      <w:start w:val="1"/>
      <w:numFmt w:val="lowerRoman"/>
      <w:lvlText w:val="%3."/>
      <w:lvlJc w:val="right"/>
      <w:pPr>
        <w:ind w:left="2160" w:hanging="180"/>
      </w:pPr>
    </w:lvl>
    <w:lvl w:ilvl="3" w:tplc="C158F684">
      <w:start w:val="1"/>
      <w:numFmt w:val="decimal"/>
      <w:lvlText w:val="%4."/>
      <w:lvlJc w:val="left"/>
      <w:pPr>
        <w:ind w:left="2880" w:hanging="360"/>
      </w:pPr>
    </w:lvl>
    <w:lvl w:ilvl="4" w:tplc="BB2E6EB4">
      <w:start w:val="1"/>
      <w:numFmt w:val="lowerLetter"/>
      <w:lvlText w:val="%5."/>
      <w:lvlJc w:val="left"/>
      <w:pPr>
        <w:ind w:left="3600" w:hanging="360"/>
      </w:pPr>
    </w:lvl>
    <w:lvl w:ilvl="5" w:tplc="5568D5A6">
      <w:start w:val="1"/>
      <w:numFmt w:val="lowerRoman"/>
      <w:lvlText w:val="%6."/>
      <w:lvlJc w:val="right"/>
      <w:pPr>
        <w:ind w:left="4320" w:hanging="180"/>
      </w:pPr>
    </w:lvl>
    <w:lvl w:ilvl="6" w:tplc="DA7A1B1A">
      <w:start w:val="1"/>
      <w:numFmt w:val="decimal"/>
      <w:lvlText w:val="%7."/>
      <w:lvlJc w:val="left"/>
      <w:pPr>
        <w:ind w:left="5040" w:hanging="360"/>
      </w:pPr>
    </w:lvl>
    <w:lvl w:ilvl="7" w:tplc="236C5EE4">
      <w:start w:val="1"/>
      <w:numFmt w:val="lowerLetter"/>
      <w:lvlText w:val="%8."/>
      <w:lvlJc w:val="left"/>
      <w:pPr>
        <w:ind w:left="5760" w:hanging="360"/>
      </w:pPr>
    </w:lvl>
    <w:lvl w:ilvl="8" w:tplc="F000E26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522B67"/>
    <w:multiLevelType w:val="hybridMultilevel"/>
    <w:tmpl w:val="6592F5EA"/>
    <w:lvl w:ilvl="0" w:tplc="BE069D4E">
      <w:start w:val="1"/>
      <w:numFmt w:val="decimal"/>
      <w:lvlText w:val="%1."/>
      <w:lvlJc w:val="left"/>
      <w:pPr>
        <w:ind w:left="1080" w:hanging="720"/>
      </w:pPr>
      <w:rPr>
        <w:rFonts w:ascii="Times New Roman" w:hAnsi="Times New Roman" w:hint="default"/>
      </w:rPr>
    </w:lvl>
    <w:lvl w:ilvl="1" w:tplc="51189566">
      <w:start w:val="1"/>
      <w:numFmt w:val="lowerLetter"/>
      <w:lvlText w:val="%2."/>
      <w:lvlJc w:val="left"/>
      <w:pPr>
        <w:ind w:left="1440" w:hanging="360"/>
      </w:pPr>
    </w:lvl>
    <w:lvl w:ilvl="2" w:tplc="027249C0">
      <w:start w:val="1"/>
      <w:numFmt w:val="lowerRoman"/>
      <w:lvlText w:val="%3."/>
      <w:lvlJc w:val="right"/>
      <w:pPr>
        <w:ind w:left="2160" w:hanging="180"/>
      </w:pPr>
    </w:lvl>
    <w:lvl w:ilvl="3" w:tplc="B6FEB510">
      <w:start w:val="1"/>
      <w:numFmt w:val="decimal"/>
      <w:lvlText w:val="%4."/>
      <w:lvlJc w:val="left"/>
      <w:pPr>
        <w:ind w:left="2880" w:hanging="360"/>
      </w:pPr>
    </w:lvl>
    <w:lvl w:ilvl="4" w:tplc="9BD47E52">
      <w:start w:val="1"/>
      <w:numFmt w:val="lowerLetter"/>
      <w:lvlText w:val="%5."/>
      <w:lvlJc w:val="left"/>
      <w:pPr>
        <w:ind w:left="3600" w:hanging="360"/>
      </w:pPr>
    </w:lvl>
    <w:lvl w:ilvl="5" w:tplc="AF3AF82C">
      <w:start w:val="1"/>
      <w:numFmt w:val="lowerRoman"/>
      <w:lvlText w:val="%6."/>
      <w:lvlJc w:val="right"/>
      <w:pPr>
        <w:ind w:left="4320" w:hanging="180"/>
      </w:pPr>
    </w:lvl>
    <w:lvl w:ilvl="6" w:tplc="4A784D66">
      <w:start w:val="1"/>
      <w:numFmt w:val="decimal"/>
      <w:lvlText w:val="%7."/>
      <w:lvlJc w:val="left"/>
      <w:pPr>
        <w:ind w:left="5040" w:hanging="360"/>
      </w:pPr>
    </w:lvl>
    <w:lvl w:ilvl="7" w:tplc="BB5AE6D2">
      <w:start w:val="1"/>
      <w:numFmt w:val="lowerLetter"/>
      <w:lvlText w:val="%8."/>
      <w:lvlJc w:val="left"/>
      <w:pPr>
        <w:ind w:left="5760" w:hanging="360"/>
      </w:pPr>
    </w:lvl>
    <w:lvl w:ilvl="8" w:tplc="A7BE95E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AD3B4C"/>
    <w:multiLevelType w:val="hybridMultilevel"/>
    <w:tmpl w:val="1144CFEA"/>
    <w:lvl w:ilvl="0" w:tplc="C0EC9DA0">
      <w:start w:val="1"/>
      <w:numFmt w:val="decimal"/>
      <w:lvlText w:val="%1."/>
      <w:lvlJc w:val="left"/>
      <w:pPr>
        <w:ind w:left="1080" w:hanging="360"/>
      </w:pPr>
    </w:lvl>
    <w:lvl w:ilvl="1" w:tplc="7EC236B2">
      <w:start w:val="1"/>
      <w:numFmt w:val="lowerLetter"/>
      <w:lvlText w:val="%2."/>
      <w:lvlJc w:val="left"/>
      <w:pPr>
        <w:ind w:left="1440" w:hanging="360"/>
      </w:pPr>
    </w:lvl>
    <w:lvl w:ilvl="2" w:tplc="A55C415A">
      <w:start w:val="1"/>
      <w:numFmt w:val="lowerRoman"/>
      <w:lvlText w:val="%3."/>
      <w:lvlJc w:val="right"/>
      <w:pPr>
        <w:ind w:left="2160" w:hanging="180"/>
      </w:pPr>
    </w:lvl>
    <w:lvl w:ilvl="3" w:tplc="A4C00716">
      <w:start w:val="1"/>
      <w:numFmt w:val="decimal"/>
      <w:lvlText w:val="%4."/>
      <w:lvlJc w:val="left"/>
      <w:pPr>
        <w:ind w:left="2880" w:hanging="360"/>
      </w:pPr>
    </w:lvl>
    <w:lvl w:ilvl="4" w:tplc="136E9F2E">
      <w:start w:val="1"/>
      <w:numFmt w:val="lowerLetter"/>
      <w:lvlText w:val="%5."/>
      <w:lvlJc w:val="left"/>
      <w:pPr>
        <w:ind w:left="3600" w:hanging="360"/>
      </w:pPr>
    </w:lvl>
    <w:lvl w:ilvl="5" w:tplc="2FBE00AE">
      <w:start w:val="1"/>
      <w:numFmt w:val="lowerRoman"/>
      <w:lvlText w:val="%6."/>
      <w:lvlJc w:val="right"/>
      <w:pPr>
        <w:ind w:left="4320" w:hanging="180"/>
      </w:pPr>
    </w:lvl>
    <w:lvl w:ilvl="6" w:tplc="880A89B0">
      <w:start w:val="1"/>
      <w:numFmt w:val="decimal"/>
      <w:lvlText w:val="%7."/>
      <w:lvlJc w:val="left"/>
      <w:pPr>
        <w:ind w:left="5040" w:hanging="360"/>
      </w:pPr>
    </w:lvl>
    <w:lvl w:ilvl="7" w:tplc="AB0C733C">
      <w:start w:val="1"/>
      <w:numFmt w:val="lowerLetter"/>
      <w:lvlText w:val="%8."/>
      <w:lvlJc w:val="left"/>
      <w:pPr>
        <w:ind w:left="5760" w:hanging="360"/>
      </w:pPr>
    </w:lvl>
    <w:lvl w:ilvl="8" w:tplc="1FBE1BA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DCD1CD"/>
    <w:multiLevelType w:val="hybridMultilevel"/>
    <w:tmpl w:val="7D4AFEBC"/>
    <w:lvl w:ilvl="0" w:tplc="36027D90">
      <w:start w:val="1"/>
      <w:numFmt w:val="decimal"/>
      <w:lvlText w:val="%1."/>
      <w:lvlJc w:val="left"/>
      <w:pPr>
        <w:ind w:left="720" w:hanging="360"/>
      </w:pPr>
    </w:lvl>
    <w:lvl w:ilvl="1" w:tplc="80F0115C">
      <w:start w:val="1"/>
      <w:numFmt w:val="lowerLetter"/>
      <w:lvlText w:val="%2."/>
      <w:lvlJc w:val="left"/>
      <w:pPr>
        <w:ind w:left="1440" w:hanging="360"/>
      </w:pPr>
    </w:lvl>
    <w:lvl w:ilvl="2" w:tplc="7444AF3C">
      <w:start w:val="1"/>
      <w:numFmt w:val="lowerRoman"/>
      <w:lvlText w:val="%3."/>
      <w:lvlJc w:val="right"/>
      <w:pPr>
        <w:ind w:left="2160" w:hanging="180"/>
      </w:pPr>
    </w:lvl>
    <w:lvl w:ilvl="3" w:tplc="2EB8A252">
      <w:start w:val="1"/>
      <w:numFmt w:val="decimal"/>
      <w:lvlText w:val="%4."/>
      <w:lvlJc w:val="left"/>
      <w:pPr>
        <w:ind w:left="2880" w:hanging="360"/>
      </w:pPr>
    </w:lvl>
    <w:lvl w:ilvl="4" w:tplc="B532E87E">
      <w:start w:val="1"/>
      <w:numFmt w:val="lowerLetter"/>
      <w:lvlText w:val="%5."/>
      <w:lvlJc w:val="left"/>
      <w:pPr>
        <w:ind w:left="3600" w:hanging="360"/>
      </w:pPr>
    </w:lvl>
    <w:lvl w:ilvl="5" w:tplc="BB0C3334">
      <w:start w:val="1"/>
      <w:numFmt w:val="lowerRoman"/>
      <w:lvlText w:val="%6."/>
      <w:lvlJc w:val="right"/>
      <w:pPr>
        <w:ind w:left="4320" w:hanging="180"/>
      </w:pPr>
    </w:lvl>
    <w:lvl w:ilvl="6" w:tplc="A63A8FDA">
      <w:start w:val="1"/>
      <w:numFmt w:val="decimal"/>
      <w:lvlText w:val="%7."/>
      <w:lvlJc w:val="left"/>
      <w:pPr>
        <w:ind w:left="5040" w:hanging="360"/>
      </w:pPr>
    </w:lvl>
    <w:lvl w:ilvl="7" w:tplc="28628810">
      <w:start w:val="1"/>
      <w:numFmt w:val="lowerLetter"/>
      <w:lvlText w:val="%8."/>
      <w:lvlJc w:val="left"/>
      <w:pPr>
        <w:ind w:left="5760" w:hanging="360"/>
      </w:pPr>
    </w:lvl>
    <w:lvl w:ilvl="8" w:tplc="5130F0A2">
      <w:start w:val="1"/>
      <w:numFmt w:val="lowerRoman"/>
      <w:lvlText w:val="%9."/>
      <w:lvlJc w:val="right"/>
      <w:pPr>
        <w:ind w:left="6480" w:hanging="180"/>
      </w:pPr>
    </w:lvl>
  </w:abstractNum>
  <w:num w:numId="1" w16cid:durableId="2245265">
    <w:abstractNumId w:val="2"/>
  </w:num>
  <w:num w:numId="2" w16cid:durableId="863447567">
    <w:abstractNumId w:val="5"/>
  </w:num>
  <w:num w:numId="3" w16cid:durableId="1042941866">
    <w:abstractNumId w:val="3"/>
  </w:num>
  <w:num w:numId="4" w16cid:durableId="1203834353">
    <w:abstractNumId w:val="0"/>
  </w:num>
  <w:num w:numId="5" w16cid:durableId="910315243">
    <w:abstractNumId w:val="1"/>
  </w:num>
  <w:num w:numId="6" w16cid:durableId="7151989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8CA44B1"/>
    <w:rsid w:val="000179BA"/>
    <w:rsid w:val="00080669"/>
    <w:rsid w:val="00092378"/>
    <w:rsid w:val="000F09ED"/>
    <w:rsid w:val="001520D3"/>
    <w:rsid w:val="001757A4"/>
    <w:rsid w:val="00195801"/>
    <w:rsid w:val="001C11A5"/>
    <w:rsid w:val="001C404E"/>
    <w:rsid w:val="00206D96"/>
    <w:rsid w:val="00231F4F"/>
    <w:rsid w:val="00361980"/>
    <w:rsid w:val="003A281A"/>
    <w:rsid w:val="003F22E0"/>
    <w:rsid w:val="00404C18"/>
    <w:rsid w:val="0042765F"/>
    <w:rsid w:val="00440B02"/>
    <w:rsid w:val="00453764"/>
    <w:rsid w:val="00457FC9"/>
    <w:rsid w:val="004C3259"/>
    <w:rsid w:val="004F3BC2"/>
    <w:rsid w:val="00532D0B"/>
    <w:rsid w:val="0055443D"/>
    <w:rsid w:val="005B73EB"/>
    <w:rsid w:val="00602668"/>
    <w:rsid w:val="006209DB"/>
    <w:rsid w:val="00631D1E"/>
    <w:rsid w:val="00682354"/>
    <w:rsid w:val="006D1A03"/>
    <w:rsid w:val="0072155A"/>
    <w:rsid w:val="0075189F"/>
    <w:rsid w:val="007651B9"/>
    <w:rsid w:val="00792CB8"/>
    <w:rsid w:val="007C0514"/>
    <w:rsid w:val="008268F7"/>
    <w:rsid w:val="00841EC1"/>
    <w:rsid w:val="00845D70"/>
    <w:rsid w:val="0087074D"/>
    <w:rsid w:val="00881697"/>
    <w:rsid w:val="008A2E6F"/>
    <w:rsid w:val="008B20FB"/>
    <w:rsid w:val="008F61B9"/>
    <w:rsid w:val="008F7524"/>
    <w:rsid w:val="00936BC9"/>
    <w:rsid w:val="0096146A"/>
    <w:rsid w:val="009F508A"/>
    <w:rsid w:val="00A416DE"/>
    <w:rsid w:val="00A46F24"/>
    <w:rsid w:val="00A62DEE"/>
    <w:rsid w:val="00AC6C6F"/>
    <w:rsid w:val="00AD3E59"/>
    <w:rsid w:val="00B217EE"/>
    <w:rsid w:val="00B33E9C"/>
    <w:rsid w:val="00B6240D"/>
    <w:rsid w:val="00B67AD6"/>
    <w:rsid w:val="00C07749"/>
    <w:rsid w:val="00C248C8"/>
    <w:rsid w:val="00CA73BA"/>
    <w:rsid w:val="00CB45E1"/>
    <w:rsid w:val="00CE38C6"/>
    <w:rsid w:val="00D269A6"/>
    <w:rsid w:val="00D71195"/>
    <w:rsid w:val="00D769F8"/>
    <w:rsid w:val="00D804B0"/>
    <w:rsid w:val="00D911D6"/>
    <w:rsid w:val="00DA5EC0"/>
    <w:rsid w:val="00E04EB7"/>
    <w:rsid w:val="00E3538E"/>
    <w:rsid w:val="00E4667A"/>
    <w:rsid w:val="00E5690B"/>
    <w:rsid w:val="00E6F781"/>
    <w:rsid w:val="00E7342D"/>
    <w:rsid w:val="00EB659D"/>
    <w:rsid w:val="00EC129F"/>
    <w:rsid w:val="00EE3A6E"/>
    <w:rsid w:val="00F25F5A"/>
    <w:rsid w:val="00F33396"/>
    <w:rsid w:val="00F67B37"/>
    <w:rsid w:val="00F9141C"/>
    <w:rsid w:val="0143FCEE"/>
    <w:rsid w:val="019F2238"/>
    <w:rsid w:val="02943F05"/>
    <w:rsid w:val="032A523B"/>
    <w:rsid w:val="04B8E267"/>
    <w:rsid w:val="052A2E24"/>
    <w:rsid w:val="0531235C"/>
    <w:rsid w:val="065A450B"/>
    <w:rsid w:val="06FF14A9"/>
    <w:rsid w:val="07021F43"/>
    <w:rsid w:val="071B65D6"/>
    <w:rsid w:val="075C8727"/>
    <w:rsid w:val="078FC0D8"/>
    <w:rsid w:val="07F34395"/>
    <w:rsid w:val="080FE572"/>
    <w:rsid w:val="08938D29"/>
    <w:rsid w:val="098D29BC"/>
    <w:rsid w:val="09B54FB1"/>
    <w:rsid w:val="0B5DEBA3"/>
    <w:rsid w:val="0B757657"/>
    <w:rsid w:val="0BC9A7C8"/>
    <w:rsid w:val="0BF7B65D"/>
    <w:rsid w:val="0C85C2E1"/>
    <w:rsid w:val="0E010DAD"/>
    <w:rsid w:val="0F37A5B0"/>
    <w:rsid w:val="0FBD9DDB"/>
    <w:rsid w:val="0FBE50AB"/>
    <w:rsid w:val="0FC45305"/>
    <w:rsid w:val="0FCD751A"/>
    <w:rsid w:val="103BC524"/>
    <w:rsid w:val="10A4787D"/>
    <w:rsid w:val="117DF4E5"/>
    <w:rsid w:val="11846B7B"/>
    <w:rsid w:val="11DE723C"/>
    <w:rsid w:val="121272E3"/>
    <w:rsid w:val="1274AACB"/>
    <w:rsid w:val="12C825BC"/>
    <w:rsid w:val="12E8B770"/>
    <w:rsid w:val="12EAC48D"/>
    <w:rsid w:val="13919BF4"/>
    <w:rsid w:val="13FDD164"/>
    <w:rsid w:val="14297585"/>
    <w:rsid w:val="1474CB27"/>
    <w:rsid w:val="14905B30"/>
    <w:rsid w:val="1500F00F"/>
    <w:rsid w:val="150A8357"/>
    <w:rsid w:val="152F008E"/>
    <w:rsid w:val="156C13A0"/>
    <w:rsid w:val="15B29611"/>
    <w:rsid w:val="15EEE1B8"/>
    <w:rsid w:val="165290F9"/>
    <w:rsid w:val="16667F08"/>
    <w:rsid w:val="16D693BD"/>
    <w:rsid w:val="172CACF5"/>
    <w:rsid w:val="173EC2FC"/>
    <w:rsid w:val="17AD1D72"/>
    <w:rsid w:val="17C267E2"/>
    <w:rsid w:val="184AA6DE"/>
    <w:rsid w:val="187BC489"/>
    <w:rsid w:val="19091B95"/>
    <w:rsid w:val="19690138"/>
    <w:rsid w:val="19D8DB00"/>
    <w:rsid w:val="1A20BEDA"/>
    <w:rsid w:val="1A71F765"/>
    <w:rsid w:val="1AB535F5"/>
    <w:rsid w:val="1AC87385"/>
    <w:rsid w:val="1B6157B8"/>
    <w:rsid w:val="1BA4E217"/>
    <w:rsid w:val="1BD1D726"/>
    <w:rsid w:val="1BFB7706"/>
    <w:rsid w:val="1C40C42E"/>
    <w:rsid w:val="1C968DC8"/>
    <w:rsid w:val="1CC8036B"/>
    <w:rsid w:val="1D03447D"/>
    <w:rsid w:val="1D4F4814"/>
    <w:rsid w:val="1DCE4943"/>
    <w:rsid w:val="1E757FD0"/>
    <w:rsid w:val="1E883AC6"/>
    <w:rsid w:val="1EC43491"/>
    <w:rsid w:val="1F01B982"/>
    <w:rsid w:val="1FF543EF"/>
    <w:rsid w:val="2080B68F"/>
    <w:rsid w:val="20A0FBA6"/>
    <w:rsid w:val="20EFB893"/>
    <w:rsid w:val="2134892C"/>
    <w:rsid w:val="2142F268"/>
    <w:rsid w:val="21AB9A69"/>
    <w:rsid w:val="21CD173C"/>
    <w:rsid w:val="222F87E2"/>
    <w:rsid w:val="224F5ACB"/>
    <w:rsid w:val="2255BDB2"/>
    <w:rsid w:val="2271B65D"/>
    <w:rsid w:val="22B6D7E2"/>
    <w:rsid w:val="2385F64C"/>
    <w:rsid w:val="2406AD4A"/>
    <w:rsid w:val="24184567"/>
    <w:rsid w:val="2487FAC3"/>
    <w:rsid w:val="24AA7A0D"/>
    <w:rsid w:val="25424D4F"/>
    <w:rsid w:val="257A01A0"/>
    <w:rsid w:val="25FF10EC"/>
    <w:rsid w:val="27965CB6"/>
    <w:rsid w:val="27CDEA31"/>
    <w:rsid w:val="2816C7D8"/>
    <w:rsid w:val="28377C38"/>
    <w:rsid w:val="28B47BAD"/>
    <w:rsid w:val="292B6C12"/>
    <w:rsid w:val="29F2B808"/>
    <w:rsid w:val="2AAFEC75"/>
    <w:rsid w:val="2ACDCE8B"/>
    <w:rsid w:val="2B3764C8"/>
    <w:rsid w:val="2BAE0E16"/>
    <w:rsid w:val="2BD4BEFC"/>
    <w:rsid w:val="2D39AF99"/>
    <w:rsid w:val="2D45D38F"/>
    <w:rsid w:val="2E409F3D"/>
    <w:rsid w:val="2E5E51B6"/>
    <w:rsid w:val="2E5E7E57"/>
    <w:rsid w:val="2EB3317D"/>
    <w:rsid w:val="2F2C1062"/>
    <w:rsid w:val="2FB8045C"/>
    <w:rsid w:val="30014C49"/>
    <w:rsid w:val="319DAD35"/>
    <w:rsid w:val="31AEA512"/>
    <w:rsid w:val="31CC59F2"/>
    <w:rsid w:val="323D270E"/>
    <w:rsid w:val="325EBAA0"/>
    <w:rsid w:val="328D4FB9"/>
    <w:rsid w:val="331BD47A"/>
    <w:rsid w:val="33E05AAC"/>
    <w:rsid w:val="33E5770A"/>
    <w:rsid w:val="341C1A54"/>
    <w:rsid w:val="34B22C63"/>
    <w:rsid w:val="35716F38"/>
    <w:rsid w:val="36279FC4"/>
    <w:rsid w:val="36C775A0"/>
    <w:rsid w:val="37304F5A"/>
    <w:rsid w:val="37366A12"/>
    <w:rsid w:val="3748682A"/>
    <w:rsid w:val="37601894"/>
    <w:rsid w:val="385E25AE"/>
    <w:rsid w:val="38CA44B1"/>
    <w:rsid w:val="39C0CDCE"/>
    <w:rsid w:val="39C55F56"/>
    <w:rsid w:val="3A5C1BFB"/>
    <w:rsid w:val="3AA385BC"/>
    <w:rsid w:val="3AA3B32D"/>
    <w:rsid w:val="3AAFCA0A"/>
    <w:rsid w:val="3AC6AE45"/>
    <w:rsid w:val="3B019B89"/>
    <w:rsid w:val="3B3BEEF6"/>
    <w:rsid w:val="3B6DDD41"/>
    <w:rsid w:val="3C166F11"/>
    <w:rsid w:val="3C58B9B0"/>
    <w:rsid w:val="3D36062C"/>
    <w:rsid w:val="3EBC473D"/>
    <w:rsid w:val="3F4650A5"/>
    <w:rsid w:val="40E4401B"/>
    <w:rsid w:val="41078EC4"/>
    <w:rsid w:val="417A6F6C"/>
    <w:rsid w:val="4199C99E"/>
    <w:rsid w:val="41AA68C6"/>
    <w:rsid w:val="42005D3C"/>
    <w:rsid w:val="422B848F"/>
    <w:rsid w:val="4294D362"/>
    <w:rsid w:val="429FF602"/>
    <w:rsid w:val="43826E7B"/>
    <w:rsid w:val="439802D3"/>
    <w:rsid w:val="43D0FB60"/>
    <w:rsid w:val="44A63B03"/>
    <w:rsid w:val="44C5DB0B"/>
    <w:rsid w:val="44D4CCFB"/>
    <w:rsid w:val="452833F3"/>
    <w:rsid w:val="45454274"/>
    <w:rsid w:val="460985D3"/>
    <w:rsid w:val="461C7EF5"/>
    <w:rsid w:val="46485A70"/>
    <w:rsid w:val="46A12EEC"/>
    <w:rsid w:val="4785EE4F"/>
    <w:rsid w:val="4845DFF4"/>
    <w:rsid w:val="48BB6652"/>
    <w:rsid w:val="4902797E"/>
    <w:rsid w:val="4A573503"/>
    <w:rsid w:val="4A6082BB"/>
    <w:rsid w:val="4A8608DA"/>
    <w:rsid w:val="4ACD212F"/>
    <w:rsid w:val="4AE73212"/>
    <w:rsid w:val="4B19F82B"/>
    <w:rsid w:val="4D30BF76"/>
    <w:rsid w:val="4D76204B"/>
    <w:rsid w:val="4E316620"/>
    <w:rsid w:val="4E47B917"/>
    <w:rsid w:val="4E99ACA1"/>
    <w:rsid w:val="4F40ED72"/>
    <w:rsid w:val="4F509F81"/>
    <w:rsid w:val="5040F2B2"/>
    <w:rsid w:val="509C8205"/>
    <w:rsid w:val="50FFE72C"/>
    <w:rsid w:val="51103454"/>
    <w:rsid w:val="51802E5B"/>
    <w:rsid w:val="5263745B"/>
    <w:rsid w:val="530DA566"/>
    <w:rsid w:val="546D22E2"/>
    <w:rsid w:val="54C460A9"/>
    <w:rsid w:val="55466CF3"/>
    <w:rsid w:val="555B9A1F"/>
    <w:rsid w:val="55F3122F"/>
    <w:rsid w:val="564DB101"/>
    <w:rsid w:val="57CCCECA"/>
    <w:rsid w:val="58A73977"/>
    <w:rsid w:val="58DC12F1"/>
    <w:rsid w:val="58E4424A"/>
    <w:rsid w:val="5998A75D"/>
    <w:rsid w:val="5A5ECC7C"/>
    <w:rsid w:val="5B553260"/>
    <w:rsid w:val="5B591D71"/>
    <w:rsid w:val="5B83D0DB"/>
    <w:rsid w:val="5BE4931C"/>
    <w:rsid w:val="5C3CBF65"/>
    <w:rsid w:val="5C583852"/>
    <w:rsid w:val="5D33DBEC"/>
    <w:rsid w:val="5E4CBBF0"/>
    <w:rsid w:val="5F5E3D1C"/>
    <w:rsid w:val="5FFE3EFF"/>
    <w:rsid w:val="601D3697"/>
    <w:rsid w:val="61C86857"/>
    <w:rsid w:val="61E6A7CE"/>
    <w:rsid w:val="6247E95C"/>
    <w:rsid w:val="6269135C"/>
    <w:rsid w:val="6277D34F"/>
    <w:rsid w:val="63681B17"/>
    <w:rsid w:val="63B0D2BE"/>
    <w:rsid w:val="63B30A35"/>
    <w:rsid w:val="63F01463"/>
    <w:rsid w:val="6416ABE6"/>
    <w:rsid w:val="65043BC7"/>
    <w:rsid w:val="658147A8"/>
    <w:rsid w:val="658AA789"/>
    <w:rsid w:val="65DD18EF"/>
    <w:rsid w:val="65FF82DE"/>
    <w:rsid w:val="66572B10"/>
    <w:rsid w:val="68B6DBD0"/>
    <w:rsid w:val="68FD5DEC"/>
    <w:rsid w:val="6976AD3E"/>
    <w:rsid w:val="698B6CD0"/>
    <w:rsid w:val="69BA25FC"/>
    <w:rsid w:val="6A564935"/>
    <w:rsid w:val="6A7A2AD9"/>
    <w:rsid w:val="6B39C014"/>
    <w:rsid w:val="6B4EA166"/>
    <w:rsid w:val="6C076FD6"/>
    <w:rsid w:val="6D85E7E3"/>
    <w:rsid w:val="6DC2CCE9"/>
    <w:rsid w:val="6E4527E0"/>
    <w:rsid w:val="6EB5D06F"/>
    <w:rsid w:val="6FE979D8"/>
    <w:rsid w:val="72353EA3"/>
    <w:rsid w:val="73242EB2"/>
    <w:rsid w:val="734A0EE4"/>
    <w:rsid w:val="7459B0FF"/>
    <w:rsid w:val="747CD940"/>
    <w:rsid w:val="747E6108"/>
    <w:rsid w:val="74A74C9B"/>
    <w:rsid w:val="74E7B1E0"/>
    <w:rsid w:val="757D8587"/>
    <w:rsid w:val="76164FBB"/>
    <w:rsid w:val="762B93F9"/>
    <w:rsid w:val="762CFB8D"/>
    <w:rsid w:val="763678C3"/>
    <w:rsid w:val="769EEDD7"/>
    <w:rsid w:val="76D9EB19"/>
    <w:rsid w:val="7745CE4E"/>
    <w:rsid w:val="77F69743"/>
    <w:rsid w:val="7815CEA9"/>
    <w:rsid w:val="78CD531F"/>
    <w:rsid w:val="78D96528"/>
    <w:rsid w:val="798D06B0"/>
    <w:rsid w:val="7B9BC226"/>
    <w:rsid w:val="7C01BF52"/>
    <w:rsid w:val="7C9D7CF3"/>
    <w:rsid w:val="7CC42461"/>
    <w:rsid w:val="7CC81B73"/>
    <w:rsid w:val="7CE5E8C8"/>
    <w:rsid w:val="7DA13F1D"/>
    <w:rsid w:val="7DEA91C6"/>
    <w:rsid w:val="7E342EE2"/>
    <w:rsid w:val="7E49D7FA"/>
    <w:rsid w:val="7F927EEB"/>
    <w:rsid w:val="7FA5D512"/>
    <w:rsid w:val="7FAD42BB"/>
    <w:rsid w:val="7FDC446C"/>
    <w:rsid w:val="7FE7C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AC445"/>
  <w15:chartTrackingRefBased/>
  <w15:docId w15:val="{7D105B2F-BDF0-460E-A781-5BE99345B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29F2B808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29F2B808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rmaltextrun">
    <w:name w:val="normaltextrun"/>
    <w:basedOn w:val="DefaultParagraphFont"/>
    <w:uiPriority w:val="1"/>
    <w:rsid w:val="341C1A54"/>
    <w:rPr>
      <w:rFonts w:asciiTheme="minorHAnsi" w:eastAsiaTheme="minorEastAsia" w:hAnsiTheme="minorHAnsi" w:cstheme="minorBidi"/>
      <w:sz w:val="24"/>
      <w:szCs w:val="24"/>
    </w:rPr>
  </w:style>
  <w:style w:type="paragraph" w:styleId="ListParagraph">
    <w:name w:val="List Paragraph"/>
    <w:basedOn w:val="Normal"/>
    <w:uiPriority w:val="34"/>
    <w:qFormat/>
    <w:rsid w:val="74A74C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F423C5ED15C4C87EABF1ADC020A22" ma:contentTypeVersion="23" ma:contentTypeDescription="Create a new document." ma:contentTypeScope="" ma:versionID="5f2b983e9f35dbdba2b44f9096e0a462">
  <xsd:schema xmlns:xsd="http://www.w3.org/2001/XMLSchema" xmlns:xs="http://www.w3.org/2001/XMLSchema" xmlns:p="http://schemas.microsoft.com/office/2006/metadata/properties" xmlns:ns2="f14d19e7-3569-4fa2-86be-6f5a92977d54" xmlns:ns3="54fceb5a-c419-4ac0-97af-d41bbe792676" targetNamespace="http://schemas.microsoft.com/office/2006/metadata/properties" ma:root="true" ma:fieldsID="17a0199a3bcd4b8cdb4accbb407e163d" ns2:_="" ns3:_="">
    <xsd:import namespace="f14d19e7-3569-4fa2-86be-6f5a92977d54"/>
    <xsd:import namespace="54fceb5a-c419-4ac0-97af-d41bbe7926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d19e7-3569-4fa2-86be-6f5a92977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4" nillable="true" ma:displayName="Sign-off status" ma:internalName="Sign_x002d_off_x0020_status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f687b2c-d50b-415e-ab56-944f05f254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ceb5a-c419-4ac0-97af-d41bbe79267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5a5e1cb-88cd-49bd-aed3-c8ff97b5a092}" ma:internalName="TaxCatchAll" ma:showField="CatchAllData" ma:web="54fceb5a-c419-4ac0-97af-d41bbe792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fceb5a-c419-4ac0-97af-d41bbe792676" xsi:nil="true"/>
    <_Flow_SignoffStatus xmlns="f14d19e7-3569-4fa2-86be-6f5a92977d54" xsi:nil="true"/>
    <lcf76f155ced4ddcb4097134ff3c332f xmlns="f14d19e7-3569-4fa2-86be-6f5a92977d5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5206145-8506-4055-8DA8-CC7025BC0A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4d19e7-3569-4fa2-86be-6f5a92977d54"/>
    <ds:schemaRef ds:uri="54fceb5a-c419-4ac0-97af-d41bbe792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FBC782-0489-47F2-86F8-8B091ACBC5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4B18DF-2212-4C95-B833-35DA69DD247C}">
  <ds:schemaRefs>
    <ds:schemaRef ds:uri="http://schemas.microsoft.com/office/2006/metadata/properties"/>
    <ds:schemaRef ds:uri="http://schemas.microsoft.com/office/infopath/2007/PartnerControls"/>
    <ds:schemaRef ds:uri="54fceb5a-c419-4ac0-97af-d41bbe792676"/>
    <ds:schemaRef ds:uri="f14d19e7-3569-4fa2-86be-6f5a92977d5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391</Words>
  <Characters>2229</Characters>
  <Application>Microsoft Office Word</Application>
  <DocSecurity>0</DocSecurity>
  <Lines>18</Lines>
  <Paragraphs>5</Paragraphs>
  <ScaleCrop>false</ScaleCrop>
  <Company/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Saghie, Lulu</dc:creator>
  <cp:keywords/>
  <dc:description/>
  <cp:lastModifiedBy>Jeffries, Jillian</cp:lastModifiedBy>
  <cp:revision>3</cp:revision>
  <dcterms:created xsi:type="dcterms:W3CDTF">2026-07-15T14:09:00Z</dcterms:created>
  <dcterms:modified xsi:type="dcterms:W3CDTF">2026-07-16T18:11:00Z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0x01010084CF423C5ED15C4C87EABF1ADC020A22</vt:lpwstr>
  </property>
  <property fmtid="{D5CDD505-2E9C-101B-9397-08002B2CF9AE}" pid="3" name="MediaServiceImageTags">
    <vt:lpwstr/>
  </property>
</Properties>
</file>