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493090" w:rsidRDefault="00CA798A">
      <w:pPr>
        <w:jc w:val="center"/>
        <w:rPr>
          <w:rFonts w:ascii="Times New Roman" w:eastAsia="Times New Roman" w:hAnsi="Times New Roman" w:cs="Times New Roman"/>
          <w:b/>
          <w:bCs/>
          <w:sz w:val="26"/>
          <w:szCs w:val="26"/>
          <w:u w:val="single"/>
        </w:rPr>
      </w:pPr>
      <w:r>
        <w:rPr>
          <w:rFonts w:ascii="Times New Roman" w:eastAsia="Times New Roman" w:hAnsi="Times New Roman" w:cs="Times New Roman"/>
          <w:b/>
          <w:bCs/>
          <w:sz w:val="26"/>
          <w:szCs w:val="26"/>
          <w:u w:val="single"/>
        </w:rPr>
        <w:t xml:space="preserve">New York City Council </w:t>
      </w:r>
    </w:p>
    <w:p w14:paraId="00000002" w14:textId="77777777" w:rsidR="00493090" w:rsidRDefault="00CA798A">
      <w:pPr>
        <w:jc w:val="center"/>
        <w:rPr>
          <w:rFonts w:ascii="Times New Roman" w:eastAsia="Times New Roman" w:hAnsi="Times New Roman" w:cs="Times New Roman"/>
          <w:b/>
          <w:bCs/>
          <w:sz w:val="26"/>
          <w:szCs w:val="26"/>
          <w:u w:val="single"/>
        </w:rPr>
      </w:pPr>
      <w:r>
        <w:rPr>
          <w:rFonts w:ascii="Times New Roman" w:eastAsia="Times New Roman" w:hAnsi="Times New Roman" w:cs="Times New Roman"/>
          <w:b/>
          <w:bCs/>
          <w:sz w:val="26"/>
          <w:szCs w:val="26"/>
          <w:u w:val="single"/>
        </w:rPr>
        <w:t>Memorandum in Support of Legislation</w:t>
      </w:r>
    </w:p>
    <w:p w14:paraId="00000003" w14:textId="77777777" w:rsidR="00493090" w:rsidRDefault="00CA798A">
      <w:pPr>
        <w:spacing w:before="120"/>
        <w:rPr>
          <w:rFonts w:ascii="Times New Roman" w:eastAsia="Times New Roman" w:hAnsi="Times New Roman" w:cs="Times New Roman"/>
          <w:i/>
          <w:iCs/>
        </w:rPr>
      </w:pPr>
      <w:r>
        <w:rPr>
          <w:rFonts w:ascii="Times New Roman" w:eastAsia="Times New Roman" w:hAnsi="Times New Roman" w:cs="Times New Roman"/>
          <w:i/>
          <w:iCs/>
        </w:rPr>
        <w:t>This memorandum is authored by the sponsor and explains the need for the legislation referenced below, in accordance with Rule 6.00(d) of the Rules of the Council.</w:t>
      </w:r>
    </w:p>
    <w:p w14:paraId="00000004" w14:textId="77777777" w:rsidR="00493090" w:rsidRDefault="00493090">
      <w:pPr>
        <w:rPr>
          <w:rFonts w:ascii="Times New Roman" w:eastAsia="Times New Roman" w:hAnsi="Times New Roman" w:cs="Times New Roman"/>
          <w:b/>
          <w:bCs/>
          <w:u w:val="single"/>
        </w:rPr>
      </w:pPr>
    </w:p>
    <w:p w14:paraId="00000005" w14:textId="77777777" w:rsidR="00493090" w:rsidRDefault="00CA798A">
      <w:pPr>
        <w:rPr>
          <w:rFonts w:ascii="Times New Roman" w:eastAsia="Times New Roman" w:hAnsi="Times New Roman" w:cs="Times New Roman"/>
          <w:b/>
          <w:bCs/>
          <w:u w:val="single"/>
        </w:rPr>
      </w:pPr>
      <w:r>
        <w:rPr>
          <w:rFonts w:ascii="Times New Roman" w:eastAsia="Times New Roman" w:hAnsi="Times New Roman" w:cs="Times New Roman"/>
          <w:b/>
          <w:bCs/>
          <w:u w:val="single"/>
        </w:rPr>
        <w:t>Introduction Number:</w:t>
      </w:r>
    </w:p>
    <w:p w14:paraId="00000006" w14:textId="77777777" w:rsidR="00493090" w:rsidRDefault="00CA798A">
      <w:pPr>
        <w:spacing w:before="120"/>
        <w:rPr>
          <w:rFonts w:ascii="Times New Roman" w:eastAsia="Times New Roman" w:hAnsi="Times New Roman" w:cs="Times New Roman"/>
        </w:rPr>
      </w:pPr>
      <w:r>
        <w:rPr>
          <w:rFonts w:ascii="Times New Roman" w:eastAsia="Times New Roman" w:hAnsi="Times New Roman" w:cs="Times New Roman"/>
        </w:rPr>
        <w:t>Int. No.</w:t>
      </w:r>
    </w:p>
    <w:p w14:paraId="00000007" w14:textId="77777777" w:rsidR="00493090" w:rsidRDefault="00493090">
      <w:pPr>
        <w:rPr>
          <w:rFonts w:ascii="Times New Roman" w:eastAsia="Times New Roman" w:hAnsi="Times New Roman" w:cs="Times New Roman"/>
          <w:b/>
          <w:bCs/>
          <w:u w:val="single"/>
        </w:rPr>
      </w:pPr>
    </w:p>
    <w:p w14:paraId="00000008" w14:textId="77777777" w:rsidR="00493090" w:rsidRDefault="00CA798A">
      <w:pPr>
        <w:rPr>
          <w:rFonts w:ascii="Times New Roman" w:eastAsia="Times New Roman" w:hAnsi="Times New Roman" w:cs="Times New Roman"/>
        </w:rPr>
      </w:pPr>
      <w:r>
        <w:rPr>
          <w:rFonts w:ascii="Times New Roman" w:eastAsia="Times New Roman" w:hAnsi="Times New Roman" w:cs="Times New Roman"/>
          <w:b/>
          <w:bCs/>
          <w:u w:val="single"/>
        </w:rPr>
        <w:t>Prime Sponsors:</w:t>
      </w:r>
      <w:r>
        <w:rPr>
          <w:rFonts w:ascii="Times New Roman" w:eastAsia="Times New Roman" w:hAnsi="Times New Roman" w:cs="Times New Roman"/>
        </w:rPr>
        <w:t xml:space="preserve"> </w:t>
      </w:r>
    </w:p>
    <w:p w14:paraId="00000009" w14:textId="77777777" w:rsidR="00493090" w:rsidRDefault="00CA798A">
      <w:pPr>
        <w:spacing w:before="120"/>
        <w:rPr>
          <w:rFonts w:ascii="Times New Roman" w:eastAsia="Times New Roman" w:hAnsi="Times New Roman" w:cs="Times New Roman"/>
        </w:rPr>
      </w:pPr>
      <w:r>
        <w:rPr>
          <w:rFonts w:ascii="Times New Roman" w:eastAsia="Times New Roman" w:hAnsi="Times New Roman" w:cs="Times New Roman"/>
        </w:rPr>
        <w:t>Council Member Shaun Abreu</w:t>
      </w:r>
    </w:p>
    <w:p w14:paraId="0000000A" w14:textId="77777777" w:rsidR="00493090" w:rsidRDefault="00493090">
      <w:pPr>
        <w:rPr>
          <w:rFonts w:ascii="Times New Roman" w:eastAsia="Times New Roman" w:hAnsi="Times New Roman" w:cs="Times New Roman"/>
          <w:b/>
          <w:bCs/>
          <w:u w:val="single"/>
        </w:rPr>
      </w:pPr>
    </w:p>
    <w:p w14:paraId="0000000B" w14:textId="77777777" w:rsidR="00493090" w:rsidRDefault="00CA798A">
      <w:pPr>
        <w:rPr>
          <w:rFonts w:ascii="Times New Roman" w:eastAsia="Times New Roman" w:hAnsi="Times New Roman" w:cs="Times New Roman"/>
        </w:rPr>
      </w:pPr>
      <w:r>
        <w:rPr>
          <w:rFonts w:ascii="Times New Roman" w:eastAsia="Times New Roman" w:hAnsi="Times New Roman" w:cs="Times New Roman"/>
          <w:b/>
          <w:bCs/>
          <w:u w:val="single"/>
        </w:rPr>
        <w:t>Bill Title:</w:t>
      </w:r>
      <w:r>
        <w:rPr>
          <w:rFonts w:ascii="Times New Roman" w:eastAsia="Times New Roman" w:hAnsi="Times New Roman" w:cs="Times New Roman"/>
        </w:rPr>
        <w:t xml:space="preserve"> </w:t>
      </w:r>
    </w:p>
    <w:p w14:paraId="0000000D" w14:textId="24AD7492" w:rsidR="00493090" w:rsidRDefault="00AD6726">
      <w:pPr>
        <w:rPr>
          <w:rFonts w:ascii="Times New Roman" w:eastAsia="Times New Roman" w:hAnsi="Times New Roman" w:cs="Times New Roman"/>
        </w:rPr>
      </w:pPr>
      <w:r w:rsidRPr="00AD6726">
        <w:rPr>
          <w:rFonts w:ascii="Times New Roman" w:eastAsia="Times New Roman" w:hAnsi="Times New Roman" w:cs="Times New Roman"/>
        </w:rPr>
        <w:t>A Local Law to amend the administrative code of the city of New York, in relation to using micromobility dynamometers to test micromobility devices operating in the city</w:t>
      </w:r>
    </w:p>
    <w:p w14:paraId="6BBB70C5" w14:textId="77777777" w:rsidR="00AD6726" w:rsidRDefault="00AD6726">
      <w:pPr>
        <w:rPr>
          <w:rFonts w:ascii="Times New Roman" w:eastAsia="Times New Roman" w:hAnsi="Times New Roman" w:cs="Times New Roman"/>
          <w:b/>
          <w:bCs/>
        </w:rPr>
      </w:pPr>
    </w:p>
    <w:p w14:paraId="0000000E" w14:textId="77777777" w:rsidR="00493090" w:rsidRDefault="00CA798A">
      <w:pPr>
        <w:rPr>
          <w:rFonts w:ascii="Times New Roman" w:eastAsia="Times New Roman" w:hAnsi="Times New Roman" w:cs="Times New Roman"/>
          <w:u w:val="single"/>
        </w:rPr>
      </w:pPr>
      <w:r>
        <w:rPr>
          <w:rFonts w:ascii="Times New Roman" w:eastAsia="Times New Roman" w:hAnsi="Times New Roman" w:cs="Times New Roman"/>
          <w:b/>
          <w:bCs/>
          <w:u w:val="single"/>
        </w:rPr>
        <w:t>Submitted by:</w:t>
      </w:r>
      <w:r>
        <w:rPr>
          <w:rFonts w:ascii="Times New Roman" w:eastAsia="Times New Roman" w:hAnsi="Times New Roman" w:cs="Times New Roman"/>
          <w:u w:val="single"/>
        </w:rPr>
        <w:t xml:space="preserve"> </w:t>
      </w:r>
    </w:p>
    <w:p w14:paraId="0000000F" w14:textId="77777777" w:rsidR="00493090" w:rsidRDefault="00CA798A">
      <w:pPr>
        <w:spacing w:before="120"/>
        <w:rPr>
          <w:rFonts w:ascii="Times New Roman" w:eastAsia="Times New Roman" w:hAnsi="Times New Roman" w:cs="Times New Roman"/>
        </w:rPr>
      </w:pPr>
      <w:r>
        <w:rPr>
          <w:rFonts w:ascii="Times New Roman" w:eastAsia="Times New Roman" w:hAnsi="Times New Roman" w:cs="Times New Roman"/>
        </w:rPr>
        <w:t>Council Member Shaun Abreu</w:t>
      </w:r>
    </w:p>
    <w:p w14:paraId="00000010" w14:textId="77777777" w:rsidR="00493090" w:rsidRDefault="00493090">
      <w:pPr>
        <w:rPr>
          <w:rFonts w:ascii="Times New Roman" w:eastAsia="Times New Roman" w:hAnsi="Times New Roman" w:cs="Times New Roman"/>
          <w:b/>
          <w:bCs/>
        </w:rPr>
      </w:pPr>
    </w:p>
    <w:p w14:paraId="00000011" w14:textId="77777777" w:rsidR="00493090" w:rsidRDefault="00CA798A">
      <w:pPr>
        <w:rPr>
          <w:rFonts w:ascii="Times New Roman" w:eastAsia="Times New Roman" w:hAnsi="Times New Roman" w:cs="Times New Roman"/>
        </w:rPr>
      </w:pPr>
      <w:r>
        <w:rPr>
          <w:rFonts w:ascii="Times New Roman" w:eastAsia="Times New Roman" w:hAnsi="Times New Roman" w:cs="Times New Roman"/>
          <w:b/>
          <w:bCs/>
          <w:u w:val="single"/>
        </w:rPr>
        <w:t>Justification:</w:t>
      </w:r>
    </w:p>
    <w:p w14:paraId="00000013" w14:textId="1BCB2799" w:rsidR="00493090" w:rsidRDefault="00AD6726" w:rsidP="00AD6726">
      <w:pPr>
        <w:rPr>
          <w:rFonts w:ascii="Times New Roman" w:eastAsia="Times New Roman" w:hAnsi="Times New Roman" w:cs="Times New Roman"/>
          <w:sz w:val="24"/>
          <w:szCs w:val="24"/>
        </w:rPr>
      </w:pPr>
      <w:r w:rsidRPr="00AD6726">
        <w:rPr>
          <w:rFonts w:ascii="Times New Roman" w:eastAsia="Times New Roman" w:hAnsi="Times New Roman" w:cs="Times New Roman"/>
          <w:sz w:val="24"/>
          <w:szCs w:val="24"/>
        </w:rPr>
        <w:t>Illegal micromobility devices are often visually indistinguishable from legal ones, making enforcement difficult. Providing the City with tools to accurately measure device speed and power will improve enforcement and enable the identification and impoundment of illegal devices. Removing these devices from city streets is critical, as they are capable of reaching speeds well in excess of the current 15 mph limit.</w:t>
      </w:r>
    </w:p>
    <w:sectPr w:rsidR="00493090">
      <w:footerReference w:type="default" r:id="rId6"/>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E27634" w14:textId="77777777" w:rsidR="009B079B" w:rsidRDefault="009B079B">
      <w:pPr>
        <w:spacing w:line="240" w:lineRule="auto"/>
      </w:pPr>
      <w:r>
        <w:separator/>
      </w:r>
    </w:p>
  </w:endnote>
  <w:endnote w:type="continuationSeparator" w:id="0">
    <w:p w14:paraId="19C730C2" w14:textId="77777777" w:rsidR="009B079B" w:rsidRDefault="009B079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E0EF0171-2A52-478D-8EC2-AB919BF69FEC}"/>
  </w:font>
  <w:font w:name="Cambria">
    <w:panose1 w:val="02040503050406030204"/>
    <w:charset w:val="00"/>
    <w:family w:val="roman"/>
    <w:pitch w:val="variable"/>
    <w:sig w:usb0="E00006FF" w:usb1="420024FF" w:usb2="02000000" w:usb3="00000000" w:csb0="0000019F" w:csb1="00000000"/>
    <w:embedRegular r:id="rId2" w:fontKey="{63B87A86-B53B-4215-9CDF-F8531D31BA97}"/>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14" w14:textId="77777777" w:rsidR="00493090" w:rsidRDefault="0049309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96B8CE" w14:textId="77777777" w:rsidR="009B079B" w:rsidRDefault="009B079B">
      <w:pPr>
        <w:spacing w:line="240" w:lineRule="auto"/>
      </w:pPr>
      <w:r>
        <w:separator/>
      </w:r>
    </w:p>
  </w:footnote>
  <w:footnote w:type="continuationSeparator" w:id="0">
    <w:p w14:paraId="4A41BA9A" w14:textId="77777777" w:rsidR="009B079B" w:rsidRDefault="009B079B">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3090"/>
    <w:rsid w:val="00493090"/>
    <w:rsid w:val="0053196F"/>
    <w:rsid w:val="005C408E"/>
    <w:rsid w:val="00711782"/>
    <w:rsid w:val="009B079B"/>
    <w:rsid w:val="00A25DF0"/>
    <w:rsid w:val="00AA1AA4"/>
    <w:rsid w:val="00AD6726"/>
    <w:rsid w:val="00B41A0C"/>
    <w:rsid w:val="00CA798A"/>
    <w:rsid w:val="00F42B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5DC34E"/>
  <w15:docId w15:val="{A20E084C-15DB-45DE-BA26-2809157A82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143</Words>
  <Characters>817</Characters>
  <Application>Microsoft Office Word</Application>
  <DocSecurity>4</DocSecurity>
  <Lines>6</Lines>
  <Paragraphs>1</Paragraphs>
  <ScaleCrop>false</ScaleCrop>
  <Company>New York City Council</Company>
  <LinksUpToDate>false</LinksUpToDate>
  <CharactersWithSpaces>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Quigley, Jalissa</dc:creator>
  <cp:lastModifiedBy>Jeffries, Jillian</cp:lastModifiedBy>
  <cp:revision>2</cp:revision>
  <dcterms:created xsi:type="dcterms:W3CDTF">2026-08-10T15:52:00Z</dcterms:created>
  <dcterms:modified xsi:type="dcterms:W3CDTF">2026-08-10T15:52:00Z</dcterms:modified>
</cp:coreProperties>
</file>