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2EFBD" w14:textId="4B9ED691" w:rsidR="00D2422A" w:rsidRDefault="00D2422A" w:rsidP="687CD090">
      <w:pPr>
        <w:widowControl w:val="0"/>
        <w:spacing w:after="0" w:line="240" w:lineRule="auto"/>
        <w:jc w:val="center"/>
        <w:rPr>
          <w:rFonts w:ascii="Times New Roman" w:eastAsia="Times New Roman" w:hAnsi="Times New Roman" w:cs="Times New Roman"/>
          <w:color w:val="000000" w:themeColor="text1"/>
        </w:rPr>
      </w:pPr>
    </w:p>
    <w:p w14:paraId="3AEE6AE6" w14:textId="34F3ABBD" w:rsidR="00D2422A" w:rsidRDefault="5D82CAC0" w:rsidP="687CD090">
      <w:pPr>
        <w:pStyle w:val="Heading1"/>
        <w:keepNext w:val="0"/>
        <w:keepLines w:val="0"/>
        <w:widowControl w:val="0"/>
        <w:spacing w:before="0" w:after="0" w:line="240" w:lineRule="auto"/>
        <w:jc w:val="center"/>
        <w:rPr>
          <w:rFonts w:ascii="Times New Roman" w:eastAsia="Times New Roman" w:hAnsi="Times New Roman" w:cs="Times New Roman"/>
          <w:color w:val="000000" w:themeColor="text1"/>
          <w:sz w:val="24"/>
          <w:szCs w:val="24"/>
        </w:rPr>
      </w:pPr>
      <w:r w:rsidRPr="687CD090">
        <w:rPr>
          <w:rFonts w:ascii="Times New Roman" w:eastAsia="Times New Roman" w:hAnsi="Times New Roman" w:cs="Times New Roman"/>
          <w:b/>
          <w:bCs/>
          <w:color w:val="auto"/>
          <w:sz w:val="24"/>
          <w:szCs w:val="24"/>
        </w:rPr>
        <w:t>THE COUNCIL</w:t>
      </w:r>
    </w:p>
    <w:p w14:paraId="03E3321A" w14:textId="2EBF9C9A" w:rsidR="00D2422A" w:rsidRDefault="00D2422A" w:rsidP="687CD090">
      <w:pPr>
        <w:widowControl w:val="0"/>
        <w:spacing w:after="0" w:line="240" w:lineRule="auto"/>
        <w:rPr>
          <w:rFonts w:ascii="Aptos" w:eastAsia="Aptos" w:hAnsi="Aptos" w:cs="Aptos"/>
          <w:color w:val="000000" w:themeColor="text1"/>
        </w:rPr>
      </w:pPr>
    </w:p>
    <w:p w14:paraId="1F38E871" w14:textId="4422AB36" w:rsidR="00D2422A" w:rsidRDefault="5D82CAC0" w:rsidP="687CD090">
      <w:pPr>
        <w:widowControl w:val="0"/>
        <w:spacing w:after="0" w:line="240" w:lineRule="auto"/>
        <w:jc w:val="center"/>
        <w:rPr>
          <w:rFonts w:ascii="Times New Roman" w:eastAsia="Times New Roman" w:hAnsi="Times New Roman" w:cs="Times New Roman"/>
          <w:color w:val="000000" w:themeColor="text1"/>
        </w:rPr>
      </w:pPr>
      <w:r w:rsidRPr="687CD090">
        <w:rPr>
          <w:rFonts w:ascii="Times New Roman" w:eastAsia="Times New Roman" w:hAnsi="Times New Roman" w:cs="Times New Roman"/>
          <w:b/>
          <w:bCs/>
        </w:rPr>
        <w:t>JOINT REPORT OF THE LAND USE COMMITTEE</w:t>
      </w:r>
    </w:p>
    <w:p w14:paraId="060D2490" w14:textId="4474CDBB" w:rsidR="00D2422A" w:rsidRDefault="5D82CAC0" w:rsidP="687CD090">
      <w:pPr>
        <w:widowControl w:val="0"/>
        <w:spacing w:after="0" w:line="240" w:lineRule="auto"/>
        <w:jc w:val="center"/>
        <w:rPr>
          <w:rFonts w:ascii="Times New Roman" w:eastAsia="Times New Roman" w:hAnsi="Times New Roman" w:cs="Times New Roman"/>
          <w:color w:val="000000" w:themeColor="text1"/>
        </w:rPr>
      </w:pPr>
      <w:r w:rsidRPr="687CD090">
        <w:rPr>
          <w:rFonts w:ascii="Times New Roman" w:eastAsia="Times New Roman" w:hAnsi="Times New Roman" w:cs="Times New Roman"/>
          <w:b/>
          <w:bCs/>
        </w:rPr>
        <w:t xml:space="preserve">AND THE </w:t>
      </w:r>
    </w:p>
    <w:p w14:paraId="36E3E4FA" w14:textId="2B9A37A2" w:rsidR="00D2422A" w:rsidRDefault="7C1AE2E8" w:rsidP="687CD090">
      <w:pPr>
        <w:widowControl w:val="0"/>
        <w:spacing w:after="0" w:line="240" w:lineRule="auto"/>
        <w:jc w:val="center"/>
        <w:rPr>
          <w:rFonts w:ascii="Times New Roman" w:eastAsia="Times New Roman" w:hAnsi="Times New Roman" w:cs="Times New Roman"/>
          <w:b/>
          <w:bCs/>
        </w:rPr>
      </w:pPr>
      <w:r w:rsidRPr="687CD090">
        <w:rPr>
          <w:rFonts w:ascii="Times New Roman" w:eastAsia="Times New Roman" w:hAnsi="Times New Roman" w:cs="Times New Roman"/>
          <w:b/>
          <w:bCs/>
        </w:rPr>
        <w:t>SUBCOMMITTEE ON LANDMARKS, PUBLIC SITINGS</w:t>
      </w:r>
      <w:r w:rsidR="1513F3FF" w:rsidRPr="687CD090">
        <w:rPr>
          <w:rFonts w:ascii="Times New Roman" w:eastAsia="Times New Roman" w:hAnsi="Times New Roman" w:cs="Times New Roman"/>
          <w:b/>
          <w:bCs/>
        </w:rPr>
        <w:t>, RESILIENCY</w:t>
      </w:r>
      <w:r w:rsidRPr="687CD090">
        <w:rPr>
          <w:rFonts w:ascii="Times New Roman" w:eastAsia="Times New Roman" w:hAnsi="Times New Roman" w:cs="Times New Roman"/>
          <w:b/>
          <w:bCs/>
        </w:rPr>
        <w:t xml:space="preserve"> </w:t>
      </w:r>
    </w:p>
    <w:p w14:paraId="5DDB6E27" w14:textId="7F021692" w:rsidR="00D2422A" w:rsidRDefault="7C1AE2E8" w:rsidP="687CD090">
      <w:pPr>
        <w:widowControl w:val="0"/>
        <w:spacing w:after="0" w:line="240" w:lineRule="auto"/>
        <w:jc w:val="center"/>
        <w:rPr>
          <w:rFonts w:ascii="Times New Roman" w:eastAsia="Times New Roman" w:hAnsi="Times New Roman" w:cs="Times New Roman"/>
          <w:b/>
          <w:bCs/>
          <w:color w:val="FF0000"/>
        </w:rPr>
      </w:pPr>
      <w:r w:rsidRPr="687CD090">
        <w:rPr>
          <w:rFonts w:ascii="Times New Roman" w:eastAsia="Times New Roman" w:hAnsi="Times New Roman" w:cs="Times New Roman"/>
          <w:b/>
          <w:bCs/>
        </w:rPr>
        <w:t>AND DISPOSITIONS</w:t>
      </w:r>
    </w:p>
    <w:p w14:paraId="179EC1BE" w14:textId="7704C959" w:rsidR="00D2422A" w:rsidRDefault="00D2422A" w:rsidP="687CD090">
      <w:pPr>
        <w:widowControl w:val="0"/>
        <w:spacing w:after="0" w:line="240" w:lineRule="auto"/>
        <w:jc w:val="center"/>
        <w:rPr>
          <w:rFonts w:ascii="Times New Roman" w:eastAsia="Times New Roman" w:hAnsi="Times New Roman" w:cs="Times New Roman"/>
          <w:color w:val="000000" w:themeColor="text1"/>
        </w:rPr>
      </w:pPr>
    </w:p>
    <w:p w14:paraId="1A2B7735" w14:textId="6D6BA573" w:rsidR="00D2422A" w:rsidRDefault="0C227222" w:rsidP="60511C59">
      <w:pPr>
        <w:widowControl w:val="0"/>
        <w:spacing w:after="0" w:line="240" w:lineRule="auto"/>
        <w:jc w:val="center"/>
        <w:rPr>
          <w:rFonts w:ascii="Times New Roman" w:eastAsia="Times New Roman" w:hAnsi="Times New Roman" w:cs="Times New Roman"/>
          <w:b/>
          <w:bCs/>
        </w:rPr>
      </w:pPr>
      <w:r w:rsidRPr="60511C59">
        <w:rPr>
          <w:rFonts w:ascii="Times New Roman" w:eastAsia="Times New Roman" w:hAnsi="Times New Roman" w:cs="Times New Roman"/>
          <w:b/>
          <w:bCs/>
        </w:rPr>
        <w:t>L.U. No</w:t>
      </w:r>
      <w:r w:rsidR="003A3DD3">
        <w:rPr>
          <w:rFonts w:ascii="Times New Roman" w:eastAsia="Times New Roman" w:hAnsi="Times New Roman" w:cs="Times New Roman"/>
          <w:b/>
          <w:bCs/>
        </w:rPr>
        <w:t>s</w:t>
      </w:r>
      <w:r w:rsidRPr="60511C59">
        <w:rPr>
          <w:rFonts w:ascii="Times New Roman" w:eastAsia="Times New Roman" w:hAnsi="Times New Roman" w:cs="Times New Roman"/>
          <w:b/>
          <w:bCs/>
        </w:rPr>
        <w:t xml:space="preserve">. </w:t>
      </w:r>
      <w:r w:rsidR="00721649">
        <w:rPr>
          <w:rFonts w:ascii="Times New Roman" w:eastAsia="Times New Roman" w:hAnsi="Times New Roman" w:cs="Times New Roman"/>
          <w:b/>
          <w:bCs/>
        </w:rPr>
        <w:t>110</w:t>
      </w:r>
      <w:r w:rsidRPr="60511C59">
        <w:rPr>
          <w:rFonts w:ascii="Times New Roman" w:eastAsia="Times New Roman" w:hAnsi="Times New Roman" w:cs="Times New Roman"/>
          <w:b/>
          <w:bCs/>
        </w:rPr>
        <w:t xml:space="preserve"> </w:t>
      </w:r>
      <w:r w:rsidR="249B862F" w:rsidRPr="60511C59">
        <w:rPr>
          <w:rFonts w:ascii="Times New Roman" w:eastAsia="Times New Roman" w:hAnsi="Times New Roman" w:cs="Times New Roman"/>
          <w:b/>
          <w:bCs/>
        </w:rPr>
        <w:t xml:space="preserve">and </w:t>
      </w:r>
      <w:r w:rsidR="00721649">
        <w:rPr>
          <w:rFonts w:ascii="Times New Roman" w:eastAsia="Times New Roman" w:hAnsi="Times New Roman" w:cs="Times New Roman"/>
          <w:b/>
          <w:bCs/>
        </w:rPr>
        <w:t>111</w:t>
      </w:r>
      <w:r w:rsidR="249B862F" w:rsidRPr="60511C59">
        <w:rPr>
          <w:rFonts w:ascii="Times New Roman" w:eastAsia="Times New Roman" w:hAnsi="Times New Roman" w:cs="Times New Roman"/>
          <w:b/>
          <w:bCs/>
        </w:rPr>
        <w:t xml:space="preserve"> </w:t>
      </w:r>
      <w:r w:rsidRPr="60511C59">
        <w:rPr>
          <w:rFonts w:ascii="Times New Roman" w:eastAsia="Times New Roman" w:hAnsi="Times New Roman" w:cs="Times New Roman"/>
          <w:b/>
          <w:bCs/>
        </w:rPr>
        <w:t>(Res. No</w:t>
      </w:r>
      <w:r w:rsidR="00C42AE9" w:rsidRPr="60511C59">
        <w:rPr>
          <w:rFonts w:ascii="Times New Roman" w:eastAsia="Times New Roman" w:hAnsi="Times New Roman" w:cs="Times New Roman"/>
          <w:b/>
          <w:bCs/>
        </w:rPr>
        <w:t>s.</w:t>
      </w:r>
      <w:r w:rsidR="00721649">
        <w:rPr>
          <w:rFonts w:ascii="Times New Roman" w:eastAsia="Times New Roman" w:hAnsi="Times New Roman" w:cs="Times New Roman"/>
          <w:b/>
          <w:bCs/>
        </w:rPr>
        <w:t xml:space="preserve"> 577</w:t>
      </w:r>
      <w:r w:rsidR="00C42AE9" w:rsidRPr="60511C59">
        <w:rPr>
          <w:rFonts w:ascii="Times New Roman" w:eastAsia="Times New Roman" w:hAnsi="Times New Roman" w:cs="Times New Roman"/>
          <w:b/>
          <w:bCs/>
        </w:rPr>
        <w:t xml:space="preserve"> and </w:t>
      </w:r>
      <w:r w:rsidR="00721649">
        <w:rPr>
          <w:rFonts w:ascii="Times New Roman" w:eastAsia="Times New Roman" w:hAnsi="Times New Roman" w:cs="Times New Roman"/>
          <w:b/>
          <w:bCs/>
        </w:rPr>
        <w:t>578</w:t>
      </w:r>
      <w:r w:rsidRPr="60511C59">
        <w:rPr>
          <w:rFonts w:ascii="Times New Roman" w:eastAsia="Times New Roman" w:hAnsi="Times New Roman" w:cs="Times New Roman"/>
          <w:b/>
          <w:bCs/>
        </w:rPr>
        <w:t>)</w:t>
      </w:r>
    </w:p>
    <w:p w14:paraId="19DC9932" w14:textId="26CE5C1B" w:rsidR="00D2422A" w:rsidRDefault="00D2422A" w:rsidP="687CD090">
      <w:pPr>
        <w:widowControl w:val="0"/>
        <w:spacing w:after="0" w:line="240" w:lineRule="auto"/>
        <w:jc w:val="center"/>
        <w:rPr>
          <w:rFonts w:ascii="Times New Roman" w:eastAsia="Times New Roman" w:hAnsi="Times New Roman" w:cs="Times New Roman"/>
          <w:color w:val="000000" w:themeColor="text1"/>
        </w:rPr>
      </w:pPr>
    </w:p>
    <w:p w14:paraId="056B9C6E" w14:textId="2AE35328" w:rsidR="00D2422A" w:rsidRDefault="0C227222" w:rsidP="687CD090">
      <w:pPr>
        <w:widowControl w:val="0"/>
        <w:spacing w:after="0" w:line="240" w:lineRule="auto"/>
        <w:jc w:val="center"/>
        <w:rPr>
          <w:rFonts w:ascii="Times New Roman" w:eastAsia="Times New Roman" w:hAnsi="Times New Roman" w:cs="Times New Roman"/>
          <w:b/>
          <w:bCs/>
        </w:rPr>
      </w:pPr>
      <w:r w:rsidRPr="687CD090">
        <w:rPr>
          <w:rFonts w:ascii="Times New Roman" w:eastAsia="Times New Roman" w:hAnsi="Times New Roman" w:cs="Times New Roman"/>
          <w:b/>
          <w:bCs/>
        </w:rPr>
        <w:t xml:space="preserve">By Council Members </w:t>
      </w:r>
      <w:r w:rsidR="30347AEB" w:rsidRPr="687CD090">
        <w:rPr>
          <w:rFonts w:ascii="Times New Roman" w:eastAsia="Times New Roman" w:hAnsi="Times New Roman" w:cs="Times New Roman"/>
          <w:b/>
          <w:bCs/>
        </w:rPr>
        <w:t xml:space="preserve">Riley </w:t>
      </w:r>
      <w:r w:rsidRPr="687CD090">
        <w:rPr>
          <w:rFonts w:ascii="Times New Roman" w:eastAsia="Times New Roman" w:hAnsi="Times New Roman" w:cs="Times New Roman"/>
          <w:b/>
          <w:bCs/>
        </w:rPr>
        <w:t xml:space="preserve">and </w:t>
      </w:r>
      <w:r w:rsidR="41133E9D" w:rsidRPr="687CD090">
        <w:rPr>
          <w:rFonts w:ascii="Times New Roman" w:eastAsia="Times New Roman" w:hAnsi="Times New Roman" w:cs="Times New Roman"/>
          <w:b/>
          <w:bCs/>
        </w:rPr>
        <w:t>Marte</w:t>
      </w:r>
    </w:p>
    <w:p w14:paraId="0C1EAFB7" w14:textId="677E6BFC" w:rsidR="00D2422A" w:rsidRDefault="00D2422A" w:rsidP="687CD090">
      <w:pPr>
        <w:widowControl w:val="0"/>
        <w:spacing w:after="0" w:line="240" w:lineRule="auto"/>
        <w:rPr>
          <w:rFonts w:ascii="Times New Roman" w:eastAsia="Times New Roman" w:hAnsi="Times New Roman" w:cs="Times New Roman"/>
          <w:color w:val="000000" w:themeColor="text1"/>
        </w:rPr>
      </w:pPr>
    </w:p>
    <w:p w14:paraId="06BC77B9" w14:textId="6A31A89E" w:rsidR="00D2422A" w:rsidRDefault="5D82CAC0" w:rsidP="687CD090">
      <w:pPr>
        <w:pStyle w:val="Heading2"/>
        <w:keepNext w:val="0"/>
        <w:keepLines w:val="0"/>
        <w:widowControl w:val="0"/>
        <w:spacing w:before="0" w:after="0" w:line="240" w:lineRule="auto"/>
        <w:jc w:val="both"/>
        <w:rPr>
          <w:rFonts w:ascii="Times New Roman" w:eastAsia="Times New Roman" w:hAnsi="Times New Roman" w:cs="Times New Roman"/>
          <w:color w:val="000000" w:themeColor="text1"/>
          <w:sz w:val="24"/>
          <w:szCs w:val="24"/>
        </w:rPr>
      </w:pPr>
      <w:r w:rsidRPr="687CD090">
        <w:rPr>
          <w:rFonts w:ascii="Times New Roman" w:eastAsia="Times New Roman" w:hAnsi="Times New Roman" w:cs="Times New Roman"/>
          <w:b/>
          <w:bCs/>
          <w:color w:val="auto"/>
          <w:sz w:val="24"/>
          <w:szCs w:val="24"/>
          <w:u w:val="single"/>
        </w:rPr>
        <w:t>SUBJECT</w:t>
      </w:r>
    </w:p>
    <w:p w14:paraId="0D82996D" w14:textId="4FB7B0CC" w:rsidR="00D2422A" w:rsidRDefault="00D2422A" w:rsidP="687CD090">
      <w:pPr>
        <w:widowControl w:val="0"/>
        <w:tabs>
          <w:tab w:val="right" w:pos="9360"/>
        </w:tabs>
        <w:spacing w:after="0" w:line="240" w:lineRule="auto"/>
        <w:jc w:val="both"/>
        <w:rPr>
          <w:rFonts w:ascii="Times New Roman" w:eastAsia="Times New Roman" w:hAnsi="Times New Roman" w:cs="Times New Roman"/>
          <w:color w:val="000000" w:themeColor="text1"/>
        </w:rPr>
      </w:pPr>
    </w:p>
    <w:p w14:paraId="3C55C008" w14:textId="06E817D4" w:rsidR="00CB49C2" w:rsidRDefault="3391E1D8" w:rsidP="687CD090">
      <w:pPr>
        <w:widowControl w:val="0"/>
        <w:tabs>
          <w:tab w:val="right" w:pos="9360"/>
        </w:tabs>
        <w:spacing w:after="0" w:line="240" w:lineRule="auto"/>
        <w:ind w:left="3240" w:hanging="3240"/>
        <w:jc w:val="both"/>
        <w:rPr>
          <w:rFonts w:ascii="Times New Roman" w:eastAsia="Times New Roman" w:hAnsi="Times New Roman" w:cs="Times New Roman"/>
          <w:b/>
          <w:bCs/>
          <w:color w:val="000000" w:themeColor="text1"/>
        </w:rPr>
      </w:pPr>
      <w:r w:rsidRPr="687CD090">
        <w:rPr>
          <w:rFonts w:ascii="Times New Roman" w:eastAsia="Times New Roman" w:hAnsi="Times New Roman" w:cs="Times New Roman"/>
          <w:b/>
          <w:bCs/>
        </w:rPr>
        <w:t>MANHATTA</w:t>
      </w:r>
      <w:r w:rsidR="499731B6" w:rsidRPr="687CD090">
        <w:rPr>
          <w:rFonts w:ascii="Times New Roman" w:eastAsia="Times New Roman" w:hAnsi="Times New Roman" w:cs="Times New Roman"/>
          <w:b/>
          <w:bCs/>
        </w:rPr>
        <w:t>N</w:t>
      </w:r>
      <w:r w:rsidR="45F433ED" w:rsidRPr="687CD090">
        <w:rPr>
          <w:rFonts w:ascii="Times New Roman" w:eastAsia="Times New Roman" w:hAnsi="Times New Roman" w:cs="Times New Roman"/>
          <w:b/>
          <w:bCs/>
        </w:rPr>
        <w:t xml:space="preserve"> </w:t>
      </w:r>
      <w:r w:rsidR="0C227222" w:rsidRPr="687CD090">
        <w:rPr>
          <w:rFonts w:ascii="Times New Roman" w:eastAsia="Times New Roman" w:hAnsi="Times New Roman" w:cs="Times New Roman"/>
          <w:b/>
          <w:bCs/>
        </w:rPr>
        <w:t>CB</w:t>
      </w:r>
      <w:r w:rsidR="59C2B7DA" w:rsidRPr="687CD090">
        <w:rPr>
          <w:rFonts w:ascii="Times New Roman" w:eastAsia="Times New Roman" w:hAnsi="Times New Roman" w:cs="Times New Roman"/>
          <w:b/>
          <w:bCs/>
        </w:rPr>
        <w:t xml:space="preserve"> </w:t>
      </w:r>
      <w:r w:rsidR="3C886F47" w:rsidRPr="687CD090">
        <w:rPr>
          <w:rFonts w:ascii="Times New Roman" w:eastAsia="Times New Roman" w:hAnsi="Times New Roman" w:cs="Times New Roman"/>
          <w:b/>
          <w:bCs/>
        </w:rPr>
        <w:t>12</w:t>
      </w:r>
      <w:r w:rsidR="59C2B7DA" w:rsidRPr="687CD090">
        <w:rPr>
          <w:rFonts w:ascii="Times New Roman" w:eastAsia="Times New Roman" w:hAnsi="Times New Roman" w:cs="Times New Roman"/>
          <w:b/>
          <w:bCs/>
        </w:rPr>
        <w:t xml:space="preserve"> – </w:t>
      </w:r>
      <w:r>
        <w:tab/>
      </w:r>
      <w:r w:rsidR="59C2B7DA" w:rsidRPr="687CD090">
        <w:rPr>
          <w:rFonts w:ascii="Times New Roman" w:eastAsia="Times New Roman" w:hAnsi="Times New Roman" w:cs="Times New Roman"/>
          <w:b/>
          <w:bCs/>
        </w:rPr>
        <w:t xml:space="preserve">TWO APPLICATIONS RELATED TO </w:t>
      </w:r>
      <w:r w:rsidR="4ACD2CF0" w:rsidRPr="687CD090">
        <w:rPr>
          <w:rFonts w:ascii="Times New Roman" w:eastAsia="Times New Roman" w:hAnsi="Times New Roman" w:cs="Times New Roman"/>
          <w:b/>
          <w:bCs/>
        </w:rPr>
        <w:t xml:space="preserve">511 </w:t>
      </w:r>
      <w:r w:rsidR="59C2B7DA" w:rsidRPr="687CD090">
        <w:rPr>
          <w:rFonts w:ascii="Times New Roman" w:eastAsia="Times New Roman" w:hAnsi="Times New Roman" w:cs="Times New Roman"/>
          <w:b/>
          <w:bCs/>
        </w:rPr>
        <w:t xml:space="preserve">WEST </w:t>
      </w:r>
      <w:r w:rsidR="0D40C656" w:rsidRPr="687CD090">
        <w:rPr>
          <w:rFonts w:ascii="Times New Roman" w:eastAsia="Times New Roman" w:hAnsi="Times New Roman" w:cs="Times New Roman"/>
          <w:b/>
          <w:bCs/>
        </w:rPr>
        <w:t xml:space="preserve">171 </w:t>
      </w:r>
      <w:r w:rsidR="00D258B9" w:rsidRPr="687CD090">
        <w:rPr>
          <w:rFonts w:ascii="Times New Roman" w:eastAsia="Times New Roman" w:hAnsi="Times New Roman" w:cs="Times New Roman"/>
          <w:b/>
          <w:bCs/>
        </w:rPr>
        <w:t>STREET</w:t>
      </w:r>
      <w:r w:rsidR="59C2B7DA" w:rsidRPr="687CD090">
        <w:rPr>
          <w:rFonts w:ascii="Times New Roman" w:eastAsia="Times New Roman" w:hAnsi="Times New Roman" w:cs="Times New Roman"/>
          <w:b/>
          <w:bCs/>
        </w:rPr>
        <w:t xml:space="preserve"> ANCP</w:t>
      </w:r>
    </w:p>
    <w:p w14:paraId="720019FD" w14:textId="77777777" w:rsidR="00CB49C2" w:rsidRDefault="00CB49C2" w:rsidP="687CD090">
      <w:pPr>
        <w:widowControl w:val="0"/>
        <w:tabs>
          <w:tab w:val="right" w:pos="9360"/>
        </w:tabs>
        <w:spacing w:after="0" w:line="240" w:lineRule="auto"/>
        <w:ind w:left="3240" w:hanging="3240"/>
        <w:jc w:val="both"/>
        <w:rPr>
          <w:rFonts w:ascii="Times New Roman" w:eastAsia="Times New Roman" w:hAnsi="Times New Roman" w:cs="Times New Roman"/>
          <w:b/>
          <w:bCs/>
          <w:color w:val="000000" w:themeColor="text1"/>
        </w:rPr>
      </w:pPr>
    </w:p>
    <w:p w14:paraId="30F6675E" w14:textId="50A15389" w:rsidR="00D2422A" w:rsidRDefault="0C227222" w:rsidP="687CD090">
      <w:pPr>
        <w:keepNext/>
        <w:widowControl w:val="0"/>
        <w:tabs>
          <w:tab w:val="left" w:pos="720"/>
          <w:tab w:val="left" w:pos="1440"/>
          <w:tab w:val="left" w:pos="7560"/>
        </w:tabs>
        <w:spacing w:after="120" w:line="240" w:lineRule="auto"/>
        <w:jc w:val="both"/>
        <w:rPr>
          <w:rFonts w:ascii="Times New Roman" w:eastAsia="Times New Roman" w:hAnsi="Times New Roman" w:cs="Times New Roman"/>
          <w:b/>
          <w:bCs/>
          <w:color w:val="000000" w:themeColor="text1"/>
        </w:rPr>
      </w:pPr>
      <w:r w:rsidRPr="687CD090">
        <w:rPr>
          <w:rFonts w:ascii="Times New Roman" w:eastAsia="Times New Roman" w:hAnsi="Times New Roman" w:cs="Times New Roman"/>
          <w:b/>
          <w:bCs/>
        </w:rPr>
        <w:t>G 2</w:t>
      </w:r>
      <w:r w:rsidR="54E7C557" w:rsidRPr="687CD090">
        <w:rPr>
          <w:rFonts w:ascii="Times New Roman" w:eastAsia="Times New Roman" w:hAnsi="Times New Roman" w:cs="Times New Roman"/>
          <w:b/>
          <w:bCs/>
        </w:rPr>
        <w:t>60003 NUM</w:t>
      </w:r>
      <w:r w:rsidR="6B0307D4" w:rsidRPr="687CD090">
        <w:rPr>
          <w:rFonts w:ascii="Times New Roman" w:eastAsia="Times New Roman" w:hAnsi="Times New Roman" w:cs="Times New Roman"/>
          <w:b/>
          <w:bCs/>
        </w:rPr>
        <w:t xml:space="preserve"> (L.U. No. </w:t>
      </w:r>
      <w:r w:rsidR="556C498F" w:rsidRPr="687CD090">
        <w:rPr>
          <w:rFonts w:ascii="Times New Roman" w:eastAsia="Times New Roman" w:hAnsi="Times New Roman" w:cs="Times New Roman"/>
          <w:b/>
          <w:bCs/>
        </w:rPr>
        <w:t>___</w:t>
      </w:r>
      <w:r w:rsidR="6B0307D4" w:rsidRPr="687CD090">
        <w:rPr>
          <w:rFonts w:ascii="Times New Roman" w:eastAsia="Times New Roman" w:hAnsi="Times New Roman" w:cs="Times New Roman"/>
          <w:b/>
          <w:bCs/>
        </w:rPr>
        <w:t>)</w:t>
      </w:r>
    </w:p>
    <w:p w14:paraId="5EE3B7F1" w14:textId="4EC553C2" w:rsidR="15AF5E23" w:rsidRDefault="15AF5E23" w:rsidP="687CD090">
      <w:pPr>
        <w:widowControl w:val="0"/>
        <w:spacing w:after="0" w:line="240" w:lineRule="auto"/>
        <w:ind w:firstLine="720"/>
        <w:jc w:val="both"/>
        <w:rPr>
          <w:rFonts w:ascii="Times New Roman" w:eastAsia="Times New Roman" w:hAnsi="Times New Roman" w:cs="Times New Roman"/>
        </w:rPr>
      </w:pPr>
      <w:r w:rsidRPr="687CD090">
        <w:rPr>
          <w:rFonts w:ascii="Times New Roman" w:eastAsia="Times New Roman" w:hAnsi="Times New Roman" w:cs="Times New Roman"/>
        </w:rPr>
        <w:t xml:space="preserve">Application submitted by the New York City Department of Housing Preservation and Development (HPD), pursuant to Article 16 of the General Municipal Law for the approval of an Urban Development Action Area Project (UDAAP) for property located at </w:t>
      </w:r>
      <w:r w:rsidR="30CBDBCE" w:rsidRPr="687CD090">
        <w:rPr>
          <w:rFonts w:ascii="Times New Roman" w:eastAsia="Times New Roman" w:hAnsi="Times New Roman" w:cs="Times New Roman"/>
        </w:rPr>
        <w:t>511 West 171 Street (Block 2128, Lot 55), 501 West 174 Street (Block 2131, Lot 50), and 522 West 174 Street (Block 2130, Lot 39)</w:t>
      </w:r>
      <w:r w:rsidRPr="687CD090">
        <w:rPr>
          <w:rFonts w:ascii="Times New Roman" w:eastAsia="Times New Roman" w:hAnsi="Times New Roman" w:cs="Times New Roman"/>
        </w:rPr>
        <w:t>, Borough of Manhattan, Community District 1</w:t>
      </w:r>
      <w:r w:rsidR="3F5083F4" w:rsidRPr="687CD090">
        <w:rPr>
          <w:rFonts w:ascii="Times New Roman" w:eastAsia="Times New Roman" w:hAnsi="Times New Roman" w:cs="Times New Roman"/>
        </w:rPr>
        <w:t>2</w:t>
      </w:r>
      <w:r w:rsidRPr="687CD090">
        <w:rPr>
          <w:rFonts w:ascii="Times New Roman" w:eastAsia="Times New Roman" w:hAnsi="Times New Roman" w:cs="Times New Roman"/>
        </w:rPr>
        <w:t xml:space="preserve">, Council District </w:t>
      </w:r>
      <w:r w:rsidR="0F82BDBC" w:rsidRPr="687CD090">
        <w:rPr>
          <w:rFonts w:ascii="Times New Roman" w:eastAsia="Times New Roman" w:hAnsi="Times New Roman" w:cs="Times New Roman"/>
        </w:rPr>
        <w:t>10</w:t>
      </w:r>
      <w:r w:rsidRPr="687CD090">
        <w:rPr>
          <w:rFonts w:ascii="Times New Roman" w:eastAsia="Times New Roman" w:hAnsi="Times New Roman" w:cs="Times New Roman"/>
        </w:rPr>
        <w:t>.</w:t>
      </w:r>
    </w:p>
    <w:p w14:paraId="13502CD6" w14:textId="2840AE4D" w:rsidR="687CD090" w:rsidRDefault="687CD090" w:rsidP="687CD090">
      <w:pPr>
        <w:widowControl w:val="0"/>
        <w:tabs>
          <w:tab w:val="left" w:pos="720"/>
          <w:tab w:val="left" w:pos="1440"/>
          <w:tab w:val="left" w:pos="7560"/>
        </w:tabs>
        <w:spacing w:after="0" w:line="240" w:lineRule="auto"/>
        <w:jc w:val="both"/>
        <w:rPr>
          <w:rFonts w:ascii="Times New Roman" w:eastAsia="Times New Roman" w:hAnsi="Times New Roman" w:cs="Times New Roman"/>
          <w:b/>
          <w:bCs/>
        </w:rPr>
      </w:pPr>
    </w:p>
    <w:p w14:paraId="413AAB88" w14:textId="08F0DD98" w:rsidR="00D2422A" w:rsidRDefault="00C42AE9" w:rsidP="687CD090">
      <w:pPr>
        <w:keepNext/>
        <w:widowControl w:val="0"/>
        <w:tabs>
          <w:tab w:val="left" w:pos="720"/>
          <w:tab w:val="left" w:pos="1440"/>
          <w:tab w:val="left" w:pos="7560"/>
        </w:tabs>
        <w:spacing w:after="120" w:line="240" w:lineRule="auto"/>
        <w:jc w:val="both"/>
        <w:rPr>
          <w:rFonts w:ascii="Times New Roman" w:eastAsia="Times New Roman" w:hAnsi="Times New Roman" w:cs="Times New Roman"/>
          <w:b/>
          <w:bCs/>
          <w:color w:val="000000" w:themeColor="text1"/>
        </w:rPr>
      </w:pPr>
      <w:r w:rsidRPr="687CD090">
        <w:rPr>
          <w:rFonts w:ascii="Times New Roman" w:eastAsia="Times New Roman" w:hAnsi="Times New Roman" w:cs="Times New Roman"/>
          <w:b/>
          <w:bCs/>
        </w:rPr>
        <w:t>G 2</w:t>
      </w:r>
      <w:r w:rsidR="0F5FD647" w:rsidRPr="687CD090">
        <w:rPr>
          <w:rFonts w:ascii="Times New Roman" w:eastAsia="Times New Roman" w:hAnsi="Times New Roman" w:cs="Times New Roman"/>
          <w:b/>
          <w:bCs/>
        </w:rPr>
        <w:t>60004 XA</w:t>
      </w:r>
      <w:r w:rsidR="5DFAE167" w:rsidRPr="687CD090">
        <w:rPr>
          <w:rFonts w:ascii="Times New Roman" w:eastAsia="Times New Roman" w:hAnsi="Times New Roman" w:cs="Times New Roman"/>
          <w:b/>
          <w:bCs/>
        </w:rPr>
        <w:t xml:space="preserve">M (L.U. No. </w:t>
      </w:r>
      <w:r w:rsidR="2F4CFEE3" w:rsidRPr="687CD090">
        <w:rPr>
          <w:rFonts w:ascii="Times New Roman" w:eastAsia="Times New Roman" w:hAnsi="Times New Roman" w:cs="Times New Roman"/>
          <w:b/>
          <w:bCs/>
        </w:rPr>
        <w:t>___</w:t>
      </w:r>
      <w:r w:rsidR="5DFAE167" w:rsidRPr="687CD090">
        <w:rPr>
          <w:rFonts w:ascii="Times New Roman" w:eastAsia="Times New Roman" w:hAnsi="Times New Roman" w:cs="Times New Roman"/>
          <w:b/>
          <w:bCs/>
        </w:rPr>
        <w:t>)</w:t>
      </w:r>
    </w:p>
    <w:p w14:paraId="089A0659" w14:textId="0391007F" w:rsidR="00D2422A" w:rsidRDefault="1176BBB3" w:rsidP="687CD090">
      <w:pPr>
        <w:widowControl w:val="0"/>
        <w:spacing w:after="0" w:line="240" w:lineRule="auto"/>
        <w:ind w:firstLine="720"/>
        <w:jc w:val="both"/>
        <w:rPr>
          <w:rFonts w:ascii="Times New Roman" w:eastAsia="Times New Roman" w:hAnsi="Times New Roman" w:cs="Times New Roman"/>
        </w:rPr>
      </w:pPr>
      <w:r w:rsidRPr="687CD090">
        <w:rPr>
          <w:rFonts w:ascii="Times New Roman" w:eastAsia="Times New Roman" w:hAnsi="Times New Roman" w:cs="Times New Roman"/>
        </w:rPr>
        <w:t xml:space="preserve">Application submitted by the New York City Department of Housing Preservation and Development (HPD), pursuant to Section 577 of Article XI of the Private Housing Finance Law for approval of a real property tax exemption for property located at </w:t>
      </w:r>
      <w:r w:rsidR="7010A79D" w:rsidRPr="687CD090">
        <w:rPr>
          <w:rFonts w:ascii="Times New Roman" w:eastAsia="Times New Roman" w:hAnsi="Times New Roman" w:cs="Times New Roman"/>
        </w:rPr>
        <w:t>511 West 171 Street (Block 2128, Lot 55), 501 West 174 Street (Block 2131, Lot 50), and 522 West 174 Street (Block 2130, Lot 39)</w:t>
      </w:r>
      <w:r w:rsidRPr="687CD090">
        <w:rPr>
          <w:rFonts w:ascii="Times New Roman" w:eastAsia="Times New Roman" w:hAnsi="Times New Roman" w:cs="Times New Roman"/>
        </w:rPr>
        <w:t>, Borough of Manhattan, Community District</w:t>
      </w:r>
      <w:r w:rsidR="614F72B7" w:rsidRPr="687CD090">
        <w:rPr>
          <w:rFonts w:ascii="Times New Roman" w:eastAsia="Times New Roman" w:hAnsi="Times New Roman" w:cs="Times New Roman"/>
        </w:rPr>
        <w:t xml:space="preserve"> </w:t>
      </w:r>
      <w:r w:rsidR="607A9D71" w:rsidRPr="687CD090">
        <w:rPr>
          <w:rFonts w:ascii="Times New Roman" w:eastAsia="Times New Roman" w:hAnsi="Times New Roman" w:cs="Times New Roman"/>
        </w:rPr>
        <w:t>12</w:t>
      </w:r>
      <w:r w:rsidRPr="687CD090">
        <w:rPr>
          <w:rFonts w:ascii="Times New Roman" w:eastAsia="Times New Roman" w:hAnsi="Times New Roman" w:cs="Times New Roman"/>
        </w:rPr>
        <w:t xml:space="preserve">, Council District </w:t>
      </w:r>
      <w:r w:rsidR="2B0F9B59" w:rsidRPr="687CD090">
        <w:rPr>
          <w:rFonts w:ascii="Times New Roman" w:eastAsia="Times New Roman" w:hAnsi="Times New Roman" w:cs="Times New Roman"/>
        </w:rPr>
        <w:t>10</w:t>
      </w:r>
      <w:r w:rsidRPr="687CD090">
        <w:rPr>
          <w:rFonts w:ascii="Times New Roman" w:eastAsia="Times New Roman" w:hAnsi="Times New Roman" w:cs="Times New Roman"/>
        </w:rPr>
        <w:t>.</w:t>
      </w:r>
    </w:p>
    <w:p w14:paraId="1A9678E3" w14:textId="7AB65E5F" w:rsidR="00D2422A" w:rsidRDefault="00D2422A" w:rsidP="687CD090">
      <w:pPr>
        <w:widowControl w:val="0"/>
        <w:tabs>
          <w:tab w:val="left" w:pos="720"/>
          <w:tab w:val="left" w:pos="1440"/>
          <w:tab w:val="left" w:pos="7560"/>
        </w:tabs>
        <w:spacing w:after="0" w:line="240" w:lineRule="auto"/>
        <w:jc w:val="both"/>
        <w:rPr>
          <w:rFonts w:ascii="Times New Roman" w:eastAsia="Times New Roman" w:hAnsi="Times New Roman" w:cs="Times New Roman"/>
        </w:rPr>
      </w:pPr>
    </w:p>
    <w:p w14:paraId="53B9ECEC" w14:textId="4791CB86" w:rsidR="00D2422A" w:rsidRDefault="5D82CAC0" w:rsidP="003A3DD3">
      <w:pPr>
        <w:pStyle w:val="Heading2"/>
        <w:keepLines w:val="0"/>
        <w:widowControl w:val="0"/>
        <w:spacing w:before="0" w:after="240" w:line="240" w:lineRule="auto"/>
        <w:jc w:val="both"/>
        <w:rPr>
          <w:rFonts w:ascii="Times New Roman" w:eastAsia="Times New Roman" w:hAnsi="Times New Roman" w:cs="Times New Roman"/>
          <w:color w:val="000000" w:themeColor="text1"/>
          <w:sz w:val="24"/>
          <w:szCs w:val="24"/>
        </w:rPr>
      </w:pPr>
      <w:r w:rsidRPr="687CD090">
        <w:rPr>
          <w:rFonts w:ascii="Times New Roman" w:eastAsia="Times New Roman" w:hAnsi="Times New Roman" w:cs="Times New Roman"/>
          <w:b/>
          <w:bCs/>
          <w:color w:val="auto"/>
          <w:sz w:val="24"/>
          <w:szCs w:val="24"/>
          <w:u w:val="single"/>
        </w:rPr>
        <w:t>INTENT</w:t>
      </w:r>
    </w:p>
    <w:p w14:paraId="7A34A41F" w14:textId="7C57A5AD" w:rsidR="00D2422A" w:rsidRPr="00B37F64" w:rsidRDefault="0C227222" w:rsidP="60511C59">
      <w:pPr>
        <w:widowControl w:val="0"/>
        <w:tabs>
          <w:tab w:val="left" w:pos="720"/>
          <w:tab w:val="left" w:pos="1440"/>
          <w:tab w:val="left" w:pos="7560"/>
        </w:tabs>
        <w:spacing w:after="0" w:line="240" w:lineRule="auto"/>
        <w:jc w:val="both"/>
        <w:rPr>
          <w:rFonts w:ascii="Times New Roman" w:eastAsia="Times New Roman" w:hAnsi="Times New Roman" w:cs="Times New Roman"/>
          <w:color w:val="000000" w:themeColor="text1"/>
        </w:rPr>
      </w:pPr>
      <w:r w:rsidRPr="00B37F64">
        <w:rPr>
          <w:rFonts w:ascii="Times New Roman" w:eastAsia="Times New Roman" w:hAnsi="Times New Roman" w:cs="Times New Roman"/>
        </w:rPr>
        <w:t>To approve a real property tax exemption pursuant to Section 577 of Article XI of the Private Housing Finance Law</w:t>
      </w:r>
      <w:r w:rsidR="11829565" w:rsidRPr="00B37F64">
        <w:rPr>
          <w:rFonts w:ascii="Times New Roman" w:eastAsia="Times New Roman" w:hAnsi="Times New Roman" w:cs="Times New Roman"/>
        </w:rPr>
        <w:t>, UDAAP designation and project</w:t>
      </w:r>
      <w:r w:rsidR="11829565" w:rsidRPr="00B37F64">
        <w:rPr>
          <w:rFonts w:ascii="Times New Roman" w:hAnsi="Times New Roman" w:cs="Times New Roman"/>
        </w:rPr>
        <w:t xml:space="preserve"> approval </w:t>
      </w:r>
      <w:r w:rsidRPr="00B37F64">
        <w:rPr>
          <w:rFonts w:ascii="Times New Roman" w:hAnsi="Times New Roman" w:cs="Times New Roman"/>
        </w:rPr>
        <w:t>to</w:t>
      </w:r>
      <w:r w:rsidR="57A857FB" w:rsidRPr="00B37F64">
        <w:rPr>
          <w:rFonts w:ascii="Times New Roman" w:hAnsi="Times New Roman" w:cs="Times New Roman"/>
        </w:rPr>
        <w:t xml:space="preserve"> renovate </w:t>
      </w:r>
      <w:r w:rsidR="3BF0B883" w:rsidRPr="00B37F64">
        <w:rPr>
          <w:rFonts w:ascii="Times New Roman" w:hAnsi="Times New Roman" w:cs="Times New Roman"/>
        </w:rPr>
        <w:t>three</w:t>
      </w:r>
      <w:r w:rsidR="57A857FB" w:rsidRPr="00B37F64">
        <w:rPr>
          <w:rFonts w:ascii="Times New Roman" w:hAnsi="Times New Roman" w:cs="Times New Roman"/>
        </w:rPr>
        <w:t xml:space="preserve"> building</w:t>
      </w:r>
      <w:r w:rsidR="4995F654" w:rsidRPr="00B37F64">
        <w:rPr>
          <w:rFonts w:ascii="Times New Roman" w:hAnsi="Times New Roman" w:cs="Times New Roman"/>
        </w:rPr>
        <w:t>(</w:t>
      </w:r>
      <w:r w:rsidR="57A857FB" w:rsidRPr="00B37F64">
        <w:rPr>
          <w:rFonts w:ascii="Times New Roman" w:hAnsi="Times New Roman" w:cs="Times New Roman"/>
        </w:rPr>
        <w:t>s</w:t>
      </w:r>
      <w:r w:rsidR="3B5EA42A" w:rsidRPr="00B37F64">
        <w:rPr>
          <w:rFonts w:ascii="Times New Roman" w:hAnsi="Times New Roman" w:cs="Times New Roman"/>
        </w:rPr>
        <w:t>)</w:t>
      </w:r>
      <w:r w:rsidR="252FED75" w:rsidRPr="00B37F64">
        <w:rPr>
          <w:rFonts w:ascii="Times New Roman" w:hAnsi="Times New Roman" w:cs="Times New Roman"/>
        </w:rPr>
        <w:t xml:space="preserve"> </w:t>
      </w:r>
      <w:r w:rsidRPr="00B37F64">
        <w:rPr>
          <w:rFonts w:ascii="Times New Roman" w:hAnsi="Times New Roman" w:cs="Times New Roman"/>
        </w:rPr>
        <w:t xml:space="preserve">under the HPD </w:t>
      </w:r>
      <w:r w:rsidR="287C0372" w:rsidRPr="00B37F64">
        <w:rPr>
          <w:rFonts w:ascii="Times New Roman" w:hAnsi="Times New Roman" w:cs="Times New Roman"/>
        </w:rPr>
        <w:t>Affordable Neighborhood Cooperative Program (ANCP)</w:t>
      </w:r>
      <w:r w:rsidR="66A63BC7" w:rsidRPr="00B37F64">
        <w:rPr>
          <w:rFonts w:ascii="Times New Roman" w:hAnsi="Times New Roman" w:cs="Times New Roman"/>
        </w:rPr>
        <w:t>.</w:t>
      </w:r>
      <w:r w:rsidR="6599231C" w:rsidRPr="00B37F64">
        <w:rPr>
          <w:rFonts w:ascii="Times New Roman" w:hAnsi="Times New Roman" w:cs="Times New Roman"/>
        </w:rPr>
        <w:t xml:space="preserve"> Post rehab, the project will provide </w:t>
      </w:r>
      <w:r w:rsidR="319E6AB9" w:rsidRPr="00B37F64">
        <w:rPr>
          <w:rFonts w:ascii="Times New Roman" w:hAnsi="Times New Roman" w:cs="Times New Roman"/>
        </w:rPr>
        <w:t>50</w:t>
      </w:r>
      <w:r w:rsidR="6599231C" w:rsidRPr="00B37F64">
        <w:rPr>
          <w:rFonts w:ascii="Times New Roman" w:hAnsi="Times New Roman" w:cs="Times New Roman"/>
        </w:rPr>
        <w:t xml:space="preserve"> affordable cooperative dwelling units</w:t>
      </w:r>
      <w:r w:rsidR="7F0F98B0" w:rsidRPr="00B37F64">
        <w:rPr>
          <w:rFonts w:ascii="Times New Roman" w:hAnsi="Times New Roman" w:cs="Times New Roman"/>
        </w:rPr>
        <w:t xml:space="preserve"> </w:t>
      </w:r>
      <w:r w:rsidRPr="00B37F64">
        <w:rPr>
          <w:rFonts w:ascii="Times New Roman" w:hAnsi="Times New Roman" w:cs="Times New Roman"/>
        </w:rPr>
        <w:t xml:space="preserve">at </w:t>
      </w:r>
      <w:r w:rsidR="3DE6FA94" w:rsidRPr="00B37F64">
        <w:rPr>
          <w:rFonts w:ascii="Times New Roman" w:hAnsi="Times New Roman" w:cs="Times New Roman"/>
        </w:rPr>
        <w:t>5</w:t>
      </w:r>
      <w:r w:rsidR="3DE6FA94" w:rsidRPr="00B37F64">
        <w:rPr>
          <w:rFonts w:ascii="Times New Roman" w:eastAsia="Times New Roman" w:hAnsi="Times New Roman" w:cs="Times New Roman"/>
        </w:rPr>
        <w:t>11 West 171 Street (Block 2128, Lot 55), 501 West 174 Street (Block 2131, Lot 50), and 522 West 174 Street (Block 2130, Lot 39)</w:t>
      </w:r>
      <w:r w:rsidR="428EF3FC" w:rsidRPr="00B37F64">
        <w:rPr>
          <w:rFonts w:ascii="Times New Roman" w:eastAsia="Times New Roman" w:hAnsi="Times New Roman" w:cs="Times New Roman"/>
        </w:rPr>
        <w:t>,</w:t>
      </w:r>
      <w:r w:rsidR="16D8F2C7" w:rsidRPr="00B37F64">
        <w:rPr>
          <w:rFonts w:ascii="Times New Roman" w:eastAsia="Times New Roman" w:hAnsi="Times New Roman" w:cs="Times New Roman"/>
        </w:rPr>
        <w:t xml:space="preserve"> </w:t>
      </w:r>
      <w:r w:rsidRPr="00B37F64">
        <w:rPr>
          <w:rFonts w:ascii="Times New Roman" w:eastAsia="Times New Roman" w:hAnsi="Times New Roman" w:cs="Times New Roman"/>
        </w:rPr>
        <w:t xml:space="preserve">in the </w:t>
      </w:r>
      <w:r w:rsidR="39957E32" w:rsidRPr="00B37F64">
        <w:rPr>
          <w:rFonts w:ascii="Times New Roman" w:eastAsia="Times New Roman" w:hAnsi="Times New Roman" w:cs="Times New Roman"/>
        </w:rPr>
        <w:t xml:space="preserve">Washington Heights </w:t>
      </w:r>
      <w:r w:rsidRPr="00B37F64">
        <w:rPr>
          <w:rFonts w:ascii="Times New Roman" w:eastAsia="Times New Roman" w:hAnsi="Times New Roman" w:cs="Times New Roman"/>
        </w:rPr>
        <w:t xml:space="preserve">neighborhood of </w:t>
      </w:r>
      <w:r w:rsidR="1F00E5F0" w:rsidRPr="00B37F64">
        <w:rPr>
          <w:rFonts w:ascii="Times New Roman" w:eastAsia="Times New Roman" w:hAnsi="Times New Roman" w:cs="Times New Roman"/>
        </w:rPr>
        <w:t>Manhattan</w:t>
      </w:r>
      <w:r w:rsidRPr="00B37F64">
        <w:rPr>
          <w:rFonts w:ascii="Times New Roman" w:eastAsia="Times New Roman" w:hAnsi="Times New Roman" w:cs="Times New Roman"/>
        </w:rPr>
        <w:t>, Community District</w:t>
      </w:r>
      <w:r w:rsidR="71EE2AE4" w:rsidRPr="00B37F64">
        <w:rPr>
          <w:rFonts w:ascii="Times New Roman" w:eastAsia="Times New Roman" w:hAnsi="Times New Roman" w:cs="Times New Roman"/>
        </w:rPr>
        <w:t xml:space="preserve"> 12</w:t>
      </w:r>
      <w:r w:rsidRPr="00B37F64">
        <w:rPr>
          <w:rFonts w:ascii="Times New Roman" w:eastAsia="Times New Roman" w:hAnsi="Times New Roman" w:cs="Times New Roman"/>
        </w:rPr>
        <w:t>.</w:t>
      </w:r>
    </w:p>
    <w:p w14:paraId="0A1AB81E" w14:textId="09CAB5A2" w:rsidR="00D2422A" w:rsidRDefault="00D2422A" w:rsidP="687CD090">
      <w:pPr>
        <w:widowControl w:val="0"/>
        <w:tabs>
          <w:tab w:val="left" w:pos="720"/>
          <w:tab w:val="left" w:pos="1440"/>
          <w:tab w:val="left" w:pos="7560"/>
        </w:tabs>
        <w:spacing w:after="0" w:line="240" w:lineRule="auto"/>
        <w:jc w:val="both"/>
        <w:rPr>
          <w:rFonts w:ascii="Times New Roman" w:eastAsia="Times New Roman" w:hAnsi="Times New Roman" w:cs="Times New Roman"/>
          <w:color w:val="000000" w:themeColor="text1"/>
        </w:rPr>
      </w:pPr>
    </w:p>
    <w:p w14:paraId="255FA8F0" w14:textId="729649E4" w:rsidR="00D2422A" w:rsidRPr="00AD4E22" w:rsidRDefault="5D82CAC0" w:rsidP="687CD090">
      <w:pPr>
        <w:pStyle w:val="Heading2"/>
        <w:keepLines w:val="0"/>
        <w:widowControl w:val="0"/>
        <w:spacing w:before="0" w:after="240" w:line="240" w:lineRule="auto"/>
        <w:jc w:val="both"/>
        <w:rPr>
          <w:rFonts w:ascii="Times New Roman" w:eastAsia="Times New Roman" w:hAnsi="Times New Roman" w:cs="Times New Roman"/>
          <w:color w:val="000000" w:themeColor="text1"/>
          <w:sz w:val="24"/>
          <w:szCs w:val="24"/>
        </w:rPr>
      </w:pPr>
      <w:r w:rsidRPr="60511C59">
        <w:rPr>
          <w:rFonts w:ascii="Times New Roman" w:eastAsia="Times New Roman" w:hAnsi="Times New Roman" w:cs="Times New Roman"/>
          <w:b/>
          <w:bCs/>
          <w:color w:val="auto"/>
          <w:sz w:val="24"/>
          <w:szCs w:val="24"/>
          <w:u w:val="single"/>
        </w:rPr>
        <w:t>PUBLIC HEARING</w:t>
      </w:r>
    </w:p>
    <w:p w14:paraId="432D412F" w14:textId="308F71C5" w:rsidR="00D2422A" w:rsidRDefault="0C227222" w:rsidP="60511C59">
      <w:pPr>
        <w:widowControl w:val="0"/>
        <w:spacing w:after="240" w:line="240" w:lineRule="auto"/>
        <w:jc w:val="both"/>
        <w:rPr>
          <w:rFonts w:ascii="Times New Roman" w:eastAsia="Times New Roman" w:hAnsi="Times New Roman" w:cs="Times New Roman"/>
          <w:color w:val="000000" w:themeColor="text1"/>
        </w:rPr>
      </w:pPr>
      <w:r w:rsidRPr="60511C59">
        <w:rPr>
          <w:rFonts w:ascii="Times New Roman" w:eastAsia="Times New Roman" w:hAnsi="Times New Roman" w:cs="Times New Roman"/>
          <w:b/>
          <w:bCs/>
        </w:rPr>
        <w:t>DATE</w:t>
      </w:r>
      <w:proofErr w:type="gramStart"/>
      <w:r w:rsidRPr="60511C59">
        <w:rPr>
          <w:rFonts w:ascii="Times New Roman" w:eastAsia="Times New Roman" w:hAnsi="Times New Roman" w:cs="Times New Roman"/>
          <w:b/>
          <w:bCs/>
        </w:rPr>
        <w:t>:</w:t>
      </w:r>
      <w:r w:rsidRPr="60511C59">
        <w:rPr>
          <w:rFonts w:ascii="Times New Roman" w:eastAsia="Times New Roman" w:hAnsi="Times New Roman" w:cs="Times New Roman"/>
        </w:rPr>
        <w:t xml:space="preserve">  </w:t>
      </w:r>
      <w:r w:rsidR="0B3A591D" w:rsidRPr="60511C59">
        <w:rPr>
          <w:rFonts w:ascii="Times New Roman" w:eastAsia="Times New Roman" w:hAnsi="Times New Roman" w:cs="Times New Roman"/>
        </w:rPr>
        <w:t>July</w:t>
      </w:r>
      <w:proofErr w:type="gramEnd"/>
      <w:r w:rsidR="0B3A591D" w:rsidRPr="60511C59">
        <w:rPr>
          <w:rFonts w:ascii="Times New Roman" w:eastAsia="Times New Roman" w:hAnsi="Times New Roman" w:cs="Times New Roman"/>
        </w:rPr>
        <w:t xml:space="preserve"> 9, 2026</w:t>
      </w:r>
    </w:p>
    <w:p w14:paraId="544936CD" w14:textId="51956BC9" w:rsidR="00D2422A" w:rsidRDefault="0C227222" w:rsidP="60511C59">
      <w:pPr>
        <w:widowControl w:val="0"/>
        <w:spacing w:after="240" w:line="240" w:lineRule="auto"/>
        <w:jc w:val="both"/>
        <w:rPr>
          <w:rFonts w:ascii="Times New Roman" w:eastAsia="Times New Roman" w:hAnsi="Times New Roman" w:cs="Times New Roman"/>
          <w:color w:val="000000" w:themeColor="text1"/>
        </w:rPr>
      </w:pPr>
      <w:r w:rsidRPr="60511C59">
        <w:rPr>
          <w:rFonts w:ascii="Times New Roman" w:eastAsia="Times New Roman" w:hAnsi="Times New Roman" w:cs="Times New Roman"/>
          <w:b/>
          <w:bCs/>
        </w:rPr>
        <w:t>Witnesses in Favor</w:t>
      </w:r>
      <w:proofErr w:type="gramStart"/>
      <w:r w:rsidRPr="60511C59">
        <w:rPr>
          <w:rFonts w:ascii="Times New Roman" w:eastAsia="Times New Roman" w:hAnsi="Times New Roman" w:cs="Times New Roman"/>
          <w:b/>
          <w:bCs/>
        </w:rPr>
        <w:t>:</w:t>
      </w:r>
      <w:r w:rsidRPr="60511C59">
        <w:rPr>
          <w:rFonts w:ascii="Times New Roman" w:eastAsia="Times New Roman" w:hAnsi="Times New Roman" w:cs="Times New Roman"/>
        </w:rPr>
        <w:t xml:space="preserve">  </w:t>
      </w:r>
      <w:r w:rsidR="3041A7BF" w:rsidRPr="60511C59">
        <w:rPr>
          <w:rFonts w:ascii="Times New Roman" w:eastAsia="Times New Roman" w:hAnsi="Times New Roman" w:cs="Times New Roman"/>
        </w:rPr>
        <w:t>Three</w:t>
      </w:r>
      <w:r>
        <w:tab/>
      </w:r>
      <w:r>
        <w:tab/>
      </w:r>
      <w:r>
        <w:tab/>
      </w:r>
      <w:proofErr w:type="gramEnd"/>
      <w:r>
        <w:tab/>
      </w:r>
      <w:r w:rsidRPr="60511C59">
        <w:rPr>
          <w:rFonts w:ascii="Times New Roman" w:eastAsia="Times New Roman" w:hAnsi="Times New Roman" w:cs="Times New Roman"/>
          <w:b/>
          <w:bCs/>
        </w:rPr>
        <w:t>Witnesses Against:</w:t>
      </w:r>
      <w:r w:rsidRPr="60511C59">
        <w:rPr>
          <w:rFonts w:ascii="Times New Roman" w:eastAsia="Times New Roman" w:hAnsi="Times New Roman" w:cs="Times New Roman"/>
        </w:rPr>
        <w:t xml:space="preserve">   </w:t>
      </w:r>
      <w:r w:rsidR="0AA58B77" w:rsidRPr="60511C59">
        <w:rPr>
          <w:rFonts w:ascii="Times New Roman" w:eastAsia="Times New Roman" w:hAnsi="Times New Roman" w:cs="Times New Roman"/>
        </w:rPr>
        <w:t>None</w:t>
      </w:r>
    </w:p>
    <w:p w14:paraId="1CD169C4" w14:textId="61981C88" w:rsidR="00D2422A" w:rsidRDefault="00D2422A" w:rsidP="687CD090">
      <w:pPr>
        <w:widowControl w:val="0"/>
        <w:spacing w:after="0" w:line="240" w:lineRule="auto"/>
        <w:rPr>
          <w:rFonts w:ascii="Times New Roman" w:eastAsia="Times New Roman" w:hAnsi="Times New Roman" w:cs="Times New Roman"/>
          <w:color w:val="000000" w:themeColor="text1"/>
        </w:rPr>
      </w:pPr>
    </w:p>
    <w:p w14:paraId="5B9557CB" w14:textId="2B1E106B" w:rsidR="00D2422A" w:rsidRDefault="00D2422A" w:rsidP="687CD090">
      <w:pPr>
        <w:widowControl w:val="0"/>
        <w:spacing w:after="0" w:line="240" w:lineRule="auto"/>
        <w:rPr>
          <w:rFonts w:ascii="Times New Roman" w:eastAsia="Times New Roman" w:hAnsi="Times New Roman" w:cs="Times New Roman"/>
          <w:color w:val="000000" w:themeColor="text1"/>
        </w:rPr>
      </w:pPr>
    </w:p>
    <w:p w14:paraId="5CB8CC7D" w14:textId="04940507" w:rsidR="00D2422A" w:rsidRDefault="5D82CAC0" w:rsidP="687CD090">
      <w:pPr>
        <w:pStyle w:val="Heading2"/>
        <w:keepLines w:val="0"/>
        <w:widowControl w:val="0"/>
        <w:spacing w:before="0" w:after="240" w:line="240" w:lineRule="auto"/>
        <w:jc w:val="both"/>
        <w:rPr>
          <w:rFonts w:ascii="Times New Roman" w:eastAsia="Times New Roman" w:hAnsi="Times New Roman" w:cs="Times New Roman"/>
          <w:color w:val="000000" w:themeColor="text1"/>
          <w:sz w:val="24"/>
          <w:szCs w:val="24"/>
        </w:rPr>
      </w:pPr>
      <w:r w:rsidRPr="687CD090">
        <w:rPr>
          <w:rFonts w:ascii="Times New Roman" w:eastAsia="Times New Roman" w:hAnsi="Times New Roman" w:cs="Times New Roman"/>
          <w:b/>
          <w:bCs/>
          <w:color w:val="auto"/>
          <w:sz w:val="24"/>
          <w:szCs w:val="24"/>
          <w:u w:val="single"/>
        </w:rPr>
        <w:t>SUBCOMMITTEE RECOMMENDATION</w:t>
      </w:r>
    </w:p>
    <w:p w14:paraId="59298175" w14:textId="0E314713" w:rsidR="00D2422A" w:rsidRDefault="0C227222" w:rsidP="60511C59">
      <w:pPr>
        <w:widowControl w:val="0"/>
        <w:spacing w:after="240" w:line="240" w:lineRule="auto"/>
        <w:jc w:val="both"/>
        <w:rPr>
          <w:rFonts w:ascii="Times New Roman" w:eastAsia="Times New Roman" w:hAnsi="Times New Roman" w:cs="Times New Roman"/>
          <w:color w:val="000000" w:themeColor="text1"/>
        </w:rPr>
      </w:pPr>
      <w:r w:rsidRPr="60511C59">
        <w:rPr>
          <w:rFonts w:ascii="Times New Roman" w:eastAsia="Times New Roman" w:hAnsi="Times New Roman" w:cs="Times New Roman"/>
          <w:b/>
          <w:bCs/>
        </w:rPr>
        <w:t>DATE</w:t>
      </w:r>
      <w:proofErr w:type="gramStart"/>
      <w:r w:rsidRPr="60511C59">
        <w:rPr>
          <w:rFonts w:ascii="Times New Roman" w:eastAsia="Times New Roman" w:hAnsi="Times New Roman" w:cs="Times New Roman"/>
          <w:b/>
          <w:bCs/>
        </w:rPr>
        <w:t>:</w:t>
      </w:r>
      <w:r w:rsidRPr="60511C59">
        <w:rPr>
          <w:rFonts w:ascii="Times New Roman" w:eastAsia="Times New Roman" w:hAnsi="Times New Roman" w:cs="Times New Roman"/>
        </w:rPr>
        <w:t xml:space="preserve">  </w:t>
      </w:r>
      <w:r w:rsidR="67B99E10" w:rsidRPr="60511C59">
        <w:rPr>
          <w:rFonts w:ascii="Times New Roman" w:eastAsia="Times New Roman" w:hAnsi="Times New Roman" w:cs="Times New Roman"/>
        </w:rPr>
        <w:t>July</w:t>
      </w:r>
      <w:proofErr w:type="gramEnd"/>
      <w:r w:rsidR="67B99E10" w:rsidRPr="60511C59">
        <w:rPr>
          <w:rFonts w:ascii="Times New Roman" w:eastAsia="Times New Roman" w:hAnsi="Times New Roman" w:cs="Times New Roman"/>
        </w:rPr>
        <w:t xml:space="preserve"> 14, 2026</w:t>
      </w:r>
    </w:p>
    <w:p w14:paraId="43AB03D7" w14:textId="2F9DE2F3" w:rsidR="00D2422A" w:rsidRDefault="5D82CAC0" w:rsidP="687CD090">
      <w:pPr>
        <w:widowControl w:val="0"/>
        <w:spacing w:after="240" w:line="240" w:lineRule="auto"/>
        <w:jc w:val="both"/>
        <w:rPr>
          <w:rFonts w:ascii="Times New Roman" w:eastAsia="Times New Roman" w:hAnsi="Times New Roman" w:cs="Times New Roman"/>
          <w:color w:val="000000" w:themeColor="text1"/>
        </w:rPr>
      </w:pPr>
      <w:r w:rsidRPr="60511C59">
        <w:rPr>
          <w:rFonts w:ascii="Times New Roman" w:eastAsia="Times New Roman" w:hAnsi="Times New Roman" w:cs="Times New Roman"/>
        </w:rPr>
        <w:t>The Subcommittee recommends that the Land Use Committee approve the requests made by the New York City Department of Housing Preservation and Development.</w:t>
      </w:r>
    </w:p>
    <w:p w14:paraId="46D4637D" w14:textId="192F11A2" w:rsidR="00D2422A" w:rsidRDefault="0C227222" w:rsidP="687CD090">
      <w:pPr>
        <w:widowControl w:val="0"/>
        <w:tabs>
          <w:tab w:val="left" w:pos="2520"/>
        </w:tabs>
        <w:spacing w:after="0" w:line="240" w:lineRule="auto"/>
        <w:jc w:val="both"/>
        <w:rPr>
          <w:rFonts w:ascii="Times New Roman" w:eastAsia="Times New Roman" w:hAnsi="Times New Roman" w:cs="Times New Roman"/>
          <w:color w:val="000000" w:themeColor="text1"/>
        </w:rPr>
      </w:pPr>
      <w:r w:rsidRPr="6F4ADC94">
        <w:rPr>
          <w:rFonts w:ascii="Times New Roman" w:eastAsia="Times New Roman" w:hAnsi="Times New Roman" w:cs="Times New Roman"/>
          <w:b/>
          <w:bCs/>
        </w:rPr>
        <w:t>In Favor:</w:t>
      </w:r>
      <w:r>
        <w:tab/>
      </w:r>
      <w:r w:rsidRPr="6F4ADC94">
        <w:rPr>
          <w:rFonts w:ascii="Times New Roman" w:eastAsia="Times New Roman" w:hAnsi="Times New Roman" w:cs="Times New Roman"/>
          <w:b/>
          <w:bCs/>
        </w:rPr>
        <w:t>Against:</w:t>
      </w:r>
      <w:r>
        <w:tab/>
      </w:r>
      <w:r>
        <w:tab/>
      </w:r>
      <w:r>
        <w:tab/>
      </w:r>
      <w:r w:rsidRPr="6F4ADC94">
        <w:rPr>
          <w:rFonts w:ascii="Times New Roman" w:eastAsia="Times New Roman" w:hAnsi="Times New Roman" w:cs="Times New Roman"/>
          <w:b/>
          <w:bCs/>
        </w:rPr>
        <w:t>Abstain:</w:t>
      </w:r>
    </w:p>
    <w:p w14:paraId="03AC55FE" w14:textId="5F6FAE63" w:rsidR="00D2422A" w:rsidRDefault="0474A70D" w:rsidP="6F4ADC94">
      <w:pPr>
        <w:spacing w:after="0" w:line="240" w:lineRule="auto"/>
        <w:rPr>
          <w:rFonts w:ascii="Times New Roman" w:eastAsia="Times New Roman" w:hAnsi="Times New Roman" w:cs="Times New Roman"/>
          <w:color w:val="000000" w:themeColor="text1"/>
        </w:rPr>
      </w:pPr>
      <w:r w:rsidRPr="6F4ADC94">
        <w:rPr>
          <w:rFonts w:ascii="Times New Roman" w:eastAsia="Times New Roman" w:hAnsi="Times New Roman" w:cs="Times New Roman"/>
          <w:color w:val="000000" w:themeColor="text1"/>
        </w:rPr>
        <w:t>Marte</w:t>
      </w:r>
      <w:r w:rsidR="00D2422A">
        <w:tab/>
      </w:r>
      <w:r w:rsidR="00D2422A">
        <w:tab/>
      </w:r>
      <w:r w:rsidR="00D2422A">
        <w:tab/>
      </w:r>
      <w:r w:rsidRPr="6F4ADC94">
        <w:rPr>
          <w:rFonts w:ascii="Times New Roman" w:eastAsia="Times New Roman" w:hAnsi="Times New Roman" w:cs="Times New Roman"/>
          <w:color w:val="000000" w:themeColor="text1"/>
        </w:rPr>
        <w:t xml:space="preserve">      None</w:t>
      </w:r>
      <w:r w:rsidR="00D2422A">
        <w:tab/>
      </w:r>
      <w:r w:rsidR="00D2422A">
        <w:tab/>
      </w:r>
      <w:r w:rsidR="00D2422A">
        <w:tab/>
      </w:r>
      <w:proofErr w:type="spellStart"/>
      <w:r w:rsidRPr="6F4ADC94">
        <w:rPr>
          <w:rFonts w:ascii="Times New Roman" w:eastAsia="Times New Roman" w:hAnsi="Times New Roman" w:cs="Times New Roman"/>
          <w:color w:val="000000" w:themeColor="text1"/>
        </w:rPr>
        <w:t>None</w:t>
      </w:r>
      <w:proofErr w:type="spellEnd"/>
    </w:p>
    <w:p w14:paraId="1A59C189" w14:textId="1CFEC8AE" w:rsidR="00D2422A" w:rsidRDefault="0474A70D" w:rsidP="6F4ADC94">
      <w:pPr>
        <w:spacing w:after="0" w:line="240" w:lineRule="auto"/>
        <w:rPr>
          <w:rFonts w:ascii="Times New Roman" w:eastAsia="Times New Roman" w:hAnsi="Times New Roman" w:cs="Times New Roman"/>
          <w:color w:val="000000" w:themeColor="text1"/>
        </w:rPr>
      </w:pPr>
      <w:r w:rsidRPr="6F4ADC94">
        <w:rPr>
          <w:rFonts w:ascii="Times New Roman" w:eastAsia="Times New Roman" w:hAnsi="Times New Roman" w:cs="Times New Roman"/>
          <w:color w:val="000000" w:themeColor="text1"/>
        </w:rPr>
        <w:t>Aviles</w:t>
      </w:r>
    </w:p>
    <w:p w14:paraId="18F378EB" w14:textId="098572BC" w:rsidR="00D2422A" w:rsidRDefault="0474A70D" w:rsidP="6F4ADC94">
      <w:pPr>
        <w:spacing w:after="0" w:line="240" w:lineRule="auto"/>
        <w:rPr>
          <w:rFonts w:ascii="Times New Roman" w:eastAsia="Times New Roman" w:hAnsi="Times New Roman" w:cs="Times New Roman"/>
          <w:color w:val="000000" w:themeColor="text1"/>
        </w:rPr>
      </w:pPr>
      <w:r w:rsidRPr="6F4ADC94">
        <w:rPr>
          <w:rFonts w:ascii="Times New Roman" w:eastAsia="Times New Roman" w:hAnsi="Times New Roman" w:cs="Times New Roman"/>
          <w:color w:val="000000" w:themeColor="text1"/>
        </w:rPr>
        <w:t>Hanks</w:t>
      </w:r>
    </w:p>
    <w:p w14:paraId="53F01557" w14:textId="568CF829" w:rsidR="00D2422A" w:rsidRDefault="0474A70D" w:rsidP="6F4ADC94">
      <w:pPr>
        <w:spacing w:after="0" w:line="240" w:lineRule="auto"/>
        <w:rPr>
          <w:rFonts w:ascii="Times New Roman" w:eastAsia="Times New Roman" w:hAnsi="Times New Roman" w:cs="Times New Roman"/>
          <w:color w:val="000000" w:themeColor="text1"/>
        </w:rPr>
      </w:pPr>
      <w:r w:rsidRPr="6F4ADC94">
        <w:rPr>
          <w:rFonts w:ascii="Times New Roman" w:eastAsia="Times New Roman" w:hAnsi="Times New Roman" w:cs="Times New Roman"/>
          <w:color w:val="000000" w:themeColor="text1"/>
        </w:rPr>
        <w:t>Nurse</w:t>
      </w:r>
    </w:p>
    <w:p w14:paraId="248ED9E1" w14:textId="5D4FDB05" w:rsidR="00D2422A" w:rsidRDefault="0474A70D" w:rsidP="6F4ADC94">
      <w:pPr>
        <w:spacing w:after="0" w:line="240" w:lineRule="auto"/>
        <w:rPr>
          <w:rFonts w:ascii="Times New Roman" w:eastAsia="Times New Roman" w:hAnsi="Times New Roman" w:cs="Times New Roman"/>
          <w:color w:val="000000" w:themeColor="text1"/>
        </w:rPr>
      </w:pPr>
      <w:r w:rsidRPr="6F4ADC94">
        <w:rPr>
          <w:rFonts w:ascii="Times New Roman" w:eastAsia="Times New Roman" w:hAnsi="Times New Roman" w:cs="Times New Roman"/>
          <w:color w:val="000000" w:themeColor="text1"/>
        </w:rPr>
        <w:t>Osse</w:t>
      </w:r>
    </w:p>
    <w:p w14:paraId="1A070990" w14:textId="1E2C3F68" w:rsidR="00D2422A" w:rsidRDefault="0474A70D" w:rsidP="6F4ADC94">
      <w:pPr>
        <w:spacing w:after="0" w:line="240" w:lineRule="auto"/>
        <w:rPr>
          <w:rFonts w:ascii="Times New Roman" w:eastAsia="Times New Roman" w:hAnsi="Times New Roman" w:cs="Times New Roman"/>
          <w:color w:val="000000" w:themeColor="text1"/>
        </w:rPr>
      </w:pPr>
      <w:r w:rsidRPr="6F4ADC94">
        <w:rPr>
          <w:rFonts w:ascii="Times New Roman" w:eastAsia="Times New Roman" w:hAnsi="Times New Roman" w:cs="Times New Roman"/>
          <w:color w:val="000000" w:themeColor="text1"/>
        </w:rPr>
        <w:t>Thomas-Henry</w:t>
      </w:r>
    </w:p>
    <w:p w14:paraId="0A8BDB29" w14:textId="02D0EB78" w:rsidR="00D2422A" w:rsidRDefault="00D2422A" w:rsidP="60511C59">
      <w:pPr>
        <w:widowControl w:val="0"/>
        <w:spacing w:after="0" w:line="240" w:lineRule="auto"/>
        <w:jc w:val="both"/>
        <w:rPr>
          <w:rFonts w:ascii="Times New Roman" w:eastAsia="Times New Roman" w:hAnsi="Times New Roman" w:cs="Times New Roman"/>
          <w:color w:val="000000" w:themeColor="text1"/>
        </w:rPr>
      </w:pPr>
    </w:p>
    <w:p w14:paraId="02432CFA" w14:textId="0247D222" w:rsidR="00D2422A" w:rsidRDefault="00D2422A" w:rsidP="60511C59">
      <w:pPr>
        <w:widowControl w:val="0"/>
        <w:spacing w:after="0" w:line="240" w:lineRule="auto"/>
        <w:jc w:val="both"/>
        <w:rPr>
          <w:rFonts w:ascii="Times New Roman" w:eastAsia="Times New Roman" w:hAnsi="Times New Roman" w:cs="Times New Roman"/>
          <w:color w:val="000000" w:themeColor="text1"/>
        </w:rPr>
      </w:pPr>
    </w:p>
    <w:p w14:paraId="67C48CEB" w14:textId="5DF07013" w:rsidR="00D2422A" w:rsidRDefault="5D82CAC0" w:rsidP="687CD090">
      <w:pPr>
        <w:pStyle w:val="Heading2"/>
        <w:keepLines w:val="0"/>
        <w:widowControl w:val="0"/>
        <w:spacing w:before="0" w:after="240" w:line="240" w:lineRule="auto"/>
        <w:jc w:val="both"/>
        <w:rPr>
          <w:rFonts w:ascii="Times New Roman" w:eastAsia="Times New Roman" w:hAnsi="Times New Roman" w:cs="Times New Roman"/>
          <w:color w:val="000000" w:themeColor="text1"/>
          <w:sz w:val="24"/>
          <w:szCs w:val="24"/>
        </w:rPr>
      </w:pPr>
      <w:r w:rsidRPr="60511C59">
        <w:rPr>
          <w:rFonts w:ascii="Times New Roman" w:eastAsia="Times New Roman" w:hAnsi="Times New Roman" w:cs="Times New Roman"/>
          <w:b/>
          <w:bCs/>
          <w:color w:val="auto"/>
          <w:sz w:val="24"/>
          <w:szCs w:val="24"/>
          <w:u w:val="single"/>
        </w:rPr>
        <w:t>COMMITTEE ACTION</w:t>
      </w:r>
    </w:p>
    <w:p w14:paraId="13028EDF" w14:textId="292E43E0" w:rsidR="00D2422A" w:rsidRDefault="0C227222" w:rsidP="60511C59">
      <w:pPr>
        <w:widowControl w:val="0"/>
        <w:spacing w:after="240" w:line="240" w:lineRule="auto"/>
        <w:jc w:val="both"/>
        <w:rPr>
          <w:rFonts w:ascii="Times New Roman" w:eastAsia="Times New Roman" w:hAnsi="Times New Roman" w:cs="Times New Roman"/>
          <w:color w:val="000000" w:themeColor="text1"/>
        </w:rPr>
      </w:pPr>
      <w:r w:rsidRPr="60511C59">
        <w:rPr>
          <w:rFonts w:ascii="Times New Roman" w:eastAsia="Times New Roman" w:hAnsi="Times New Roman" w:cs="Times New Roman"/>
          <w:b/>
          <w:bCs/>
        </w:rPr>
        <w:t>DATE</w:t>
      </w:r>
      <w:proofErr w:type="gramStart"/>
      <w:r w:rsidRPr="60511C59">
        <w:rPr>
          <w:rFonts w:ascii="Times New Roman" w:eastAsia="Times New Roman" w:hAnsi="Times New Roman" w:cs="Times New Roman"/>
          <w:b/>
          <w:bCs/>
        </w:rPr>
        <w:t>:</w:t>
      </w:r>
      <w:r w:rsidRPr="60511C59">
        <w:rPr>
          <w:rFonts w:ascii="Times New Roman" w:eastAsia="Times New Roman" w:hAnsi="Times New Roman" w:cs="Times New Roman"/>
        </w:rPr>
        <w:t xml:space="preserve">  </w:t>
      </w:r>
      <w:r w:rsidR="541710E1" w:rsidRPr="60511C59">
        <w:rPr>
          <w:rFonts w:ascii="Times New Roman" w:eastAsia="Times New Roman" w:hAnsi="Times New Roman" w:cs="Times New Roman"/>
        </w:rPr>
        <w:t>July</w:t>
      </w:r>
      <w:proofErr w:type="gramEnd"/>
      <w:r w:rsidR="541710E1" w:rsidRPr="60511C59">
        <w:rPr>
          <w:rFonts w:ascii="Times New Roman" w:eastAsia="Times New Roman" w:hAnsi="Times New Roman" w:cs="Times New Roman"/>
        </w:rPr>
        <w:t xml:space="preserve"> 14, 2026</w:t>
      </w:r>
    </w:p>
    <w:p w14:paraId="4C9D1221" w14:textId="689013D7" w:rsidR="00D2422A" w:rsidRDefault="5D82CAC0" w:rsidP="687CD090">
      <w:pPr>
        <w:widowControl w:val="0"/>
        <w:spacing w:after="240" w:line="240" w:lineRule="auto"/>
        <w:jc w:val="both"/>
        <w:rPr>
          <w:rFonts w:ascii="Times New Roman" w:eastAsia="Times New Roman" w:hAnsi="Times New Roman" w:cs="Times New Roman"/>
          <w:color w:val="000000" w:themeColor="text1"/>
        </w:rPr>
      </w:pPr>
      <w:r w:rsidRPr="69C3D0AA">
        <w:rPr>
          <w:rFonts w:ascii="Times New Roman" w:eastAsia="Times New Roman" w:hAnsi="Times New Roman" w:cs="Times New Roman"/>
        </w:rPr>
        <w:t>The Committee recommends that the Council approve the attached resolution</w:t>
      </w:r>
      <w:r w:rsidR="603762A3" w:rsidRPr="69C3D0AA">
        <w:rPr>
          <w:rFonts w:ascii="Times New Roman" w:eastAsia="Times New Roman" w:hAnsi="Times New Roman" w:cs="Times New Roman"/>
        </w:rPr>
        <w:t>s</w:t>
      </w:r>
      <w:r w:rsidRPr="69C3D0AA">
        <w:rPr>
          <w:rFonts w:ascii="Times New Roman" w:eastAsia="Times New Roman" w:hAnsi="Times New Roman" w:cs="Times New Roman"/>
        </w:rPr>
        <w:t xml:space="preserve">. </w:t>
      </w:r>
    </w:p>
    <w:p w14:paraId="21DB0073" w14:textId="3FAE44AC" w:rsidR="00D2422A" w:rsidRDefault="5D82CAC0" w:rsidP="3370B779">
      <w:pPr>
        <w:widowControl w:val="0"/>
        <w:tabs>
          <w:tab w:val="left" w:pos="25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b/>
          <w:bCs/>
        </w:rPr>
        <w:t>In Favor:</w:t>
      </w:r>
      <w:r>
        <w:tab/>
      </w:r>
      <w:r w:rsidRPr="3370B779">
        <w:rPr>
          <w:rFonts w:ascii="Times New Roman" w:eastAsia="Times New Roman" w:hAnsi="Times New Roman" w:cs="Times New Roman"/>
          <w:b/>
          <w:bCs/>
        </w:rPr>
        <w:t>Against:</w:t>
      </w:r>
      <w:r>
        <w:tab/>
      </w:r>
      <w:r>
        <w:tab/>
      </w:r>
      <w:r>
        <w:tab/>
      </w:r>
      <w:r w:rsidRPr="3370B779">
        <w:rPr>
          <w:rFonts w:ascii="Times New Roman" w:eastAsia="Times New Roman" w:hAnsi="Times New Roman" w:cs="Times New Roman"/>
          <w:b/>
          <w:bCs/>
        </w:rPr>
        <w:t>Abstain:</w:t>
      </w:r>
    </w:p>
    <w:p w14:paraId="19E0803D" w14:textId="1C0A873F"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Riley</w:t>
      </w:r>
      <w:r w:rsidR="00D2422A">
        <w:tab/>
      </w:r>
      <w:r w:rsidRPr="3370B779">
        <w:rPr>
          <w:rFonts w:ascii="Times New Roman" w:eastAsia="Times New Roman" w:hAnsi="Times New Roman" w:cs="Times New Roman"/>
          <w:color w:val="000000" w:themeColor="text1"/>
        </w:rPr>
        <w:t>None</w:t>
      </w:r>
      <w:r w:rsidR="00D2422A">
        <w:tab/>
      </w:r>
      <w:proofErr w:type="spellStart"/>
      <w:r w:rsidRPr="3370B779">
        <w:rPr>
          <w:rFonts w:ascii="Times New Roman" w:eastAsia="Times New Roman" w:hAnsi="Times New Roman" w:cs="Times New Roman"/>
          <w:color w:val="000000" w:themeColor="text1"/>
        </w:rPr>
        <w:t>None</w:t>
      </w:r>
      <w:proofErr w:type="spellEnd"/>
    </w:p>
    <w:p w14:paraId="2E47FDAB" w14:textId="4C09CCBC"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Louis</w:t>
      </w:r>
    </w:p>
    <w:p w14:paraId="474AEDAE" w14:textId="5D6D8036"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Brooks-Powers</w:t>
      </w:r>
    </w:p>
    <w:p w14:paraId="64C73074" w14:textId="3A732198"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Caban</w:t>
      </w:r>
    </w:p>
    <w:p w14:paraId="052A02AF" w14:textId="758CFCEC"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Abreu</w:t>
      </w:r>
    </w:p>
    <w:p w14:paraId="2705A832" w14:textId="61ADAD5A"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Osse</w:t>
      </w:r>
    </w:p>
    <w:p w14:paraId="4F61C907" w14:textId="2430CA24"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Salaam</w:t>
      </w:r>
    </w:p>
    <w:p w14:paraId="66C6282E" w14:textId="7E336DBA"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Banks</w:t>
      </w:r>
    </w:p>
    <w:p w14:paraId="18C7E40A" w14:textId="439F8680"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Zhuang</w:t>
      </w:r>
    </w:p>
    <w:p w14:paraId="3644C94A" w14:textId="02ADBEB4"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Encarnacion</w:t>
      </w:r>
    </w:p>
    <w:p w14:paraId="0F54D168" w14:textId="6356272C"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J. Sanchez</w:t>
      </w:r>
    </w:p>
    <w:p w14:paraId="6D55DAC6" w14:textId="5AD7E506"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Thomas-Henry</w:t>
      </w:r>
    </w:p>
    <w:p w14:paraId="3EB88F7E" w14:textId="4C18D55B" w:rsidR="00D2422A" w:rsidRDefault="16943EED" w:rsidP="3370B779">
      <w:pPr>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3370B779">
        <w:rPr>
          <w:rFonts w:ascii="Times New Roman" w:eastAsia="Times New Roman" w:hAnsi="Times New Roman" w:cs="Times New Roman"/>
          <w:color w:val="000000" w:themeColor="text1"/>
        </w:rPr>
        <w:t>Carr</w:t>
      </w:r>
    </w:p>
    <w:p w14:paraId="2C078E63" w14:textId="66121F6F" w:rsidR="00D2422A" w:rsidRDefault="00D2422A" w:rsidP="687CD090">
      <w:pPr>
        <w:rPr>
          <w:color w:val="FF0000"/>
        </w:rPr>
      </w:pPr>
    </w:p>
    <w:sectPr w:rsidR="00D2422A" w:rsidSect="007D3774">
      <w:headerReference w:type="default"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02418" w14:textId="77777777" w:rsidR="008B2CCC" w:rsidRDefault="008B2CCC" w:rsidP="007D3774">
      <w:pPr>
        <w:spacing w:after="0" w:line="240" w:lineRule="auto"/>
      </w:pPr>
      <w:r>
        <w:separator/>
      </w:r>
    </w:p>
  </w:endnote>
  <w:endnote w:type="continuationSeparator" w:id="0">
    <w:p w14:paraId="7EA0B8BD" w14:textId="77777777" w:rsidR="008B2CCC" w:rsidRDefault="008B2CCC" w:rsidP="007D3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DB61AEF" w14:paraId="2F209F6C" w14:textId="77777777" w:rsidTr="6DB61AEF">
      <w:trPr>
        <w:trHeight w:val="300"/>
      </w:trPr>
      <w:tc>
        <w:tcPr>
          <w:tcW w:w="3120" w:type="dxa"/>
        </w:tcPr>
        <w:p w14:paraId="282DB1DB" w14:textId="7D0E1CF4" w:rsidR="6DB61AEF" w:rsidRDefault="6DB61AEF" w:rsidP="6DB61AEF">
          <w:pPr>
            <w:pStyle w:val="Header"/>
            <w:ind w:left="-115"/>
          </w:pPr>
        </w:p>
      </w:tc>
      <w:tc>
        <w:tcPr>
          <w:tcW w:w="3120" w:type="dxa"/>
        </w:tcPr>
        <w:p w14:paraId="59203ED6" w14:textId="3B09E25A" w:rsidR="6DB61AEF" w:rsidRDefault="6DB61AEF" w:rsidP="6DB61AEF">
          <w:pPr>
            <w:pStyle w:val="Header"/>
            <w:jc w:val="center"/>
          </w:pPr>
        </w:p>
      </w:tc>
      <w:tc>
        <w:tcPr>
          <w:tcW w:w="3120" w:type="dxa"/>
        </w:tcPr>
        <w:p w14:paraId="38089F2F" w14:textId="159F3D74" w:rsidR="6DB61AEF" w:rsidRDefault="6DB61AEF" w:rsidP="6DB61AEF">
          <w:pPr>
            <w:pStyle w:val="Header"/>
            <w:ind w:right="-115"/>
            <w:jc w:val="right"/>
          </w:pPr>
        </w:p>
      </w:tc>
    </w:tr>
  </w:tbl>
  <w:p w14:paraId="6E70B0D5" w14:textId="6559BA35" w:rsidR="6DB61AEF" w:rsidRDefault="6DB61AEF" w:rsidP="6DB61A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DB61AEF" w14:paraId="5AD1A4F7" w14:textId="77777777" w:rsidTr="6DB61AEF">
      <w:trPr>
        <w:trHeight w:val="300"/>
      </w:trPr>
      <w:tc>
        <w:tcPr>
          <w:tcW w:w="3120" w:type="dxa"/>
        </w:tcPr>
        <w:p w14:paraId="738A17B8" w14:textId="00E72454" w:rsidR="6DB61AEF" w:rsidRDefault="6DB61AEF" w:rsidP="6DB61AEF">
          <w:pPr>
            <w:pStyle w:val="Header"/>
            <w:ind w:left="-115"/>
          </w:pPr>
        </w:p>
      </w:tc>
      <w:tc>
        <w:tcPr>
          <w:tcW w:w="3120" w:type="dxa"/>
        </w:tcPr>
        <w:p w14:paraId="586ACDEF" w14:textId="685D7143" w:rsidR="6DB61AEF" w:rsidRDefault="6DB61AEF" w:rsidP="6DB61AEF">
          <w:pPr>
            <w:pStyle w:val="Header"/>
            <w:jc w:val="center"/>
          </w:pPr>
        </w:p>
      </w:tc>
      <w:tc>
        <w:tcPr>
          <w:tcW w:w="3120" w:type="dxa"/>
        </w:tcPr>
        <w:p w14:paraId="789EFA9E" w14:textId="2665A403" w:rsidR="6DB61AEF" w:rsidRDefault="6DB61AEF" w:rsidP="6DB61AEF">
          <w:pPr>
            <w:pStyle w:val="Header"/>
            <w:ind w:right="-115"/>
            <w:jc w:val="right"/>
          </w:pPr>
        </w:p>
      </w:tc>
    </w:tr>
  </w:tbl>
  <w:p w14:paraId="37FD85CB" w14:textId="65C0764C" w:rsidR="6DB61AEF" w:rsidRDefault="6DB61AEF" w:rsidP="6DB61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66411" w14:textId="77777777" w:rsidR="008B2CCC" w:rsidRDefault="008B2CCC" w:rsidP="007D3774">
      <w:pPr>
        <w:spacing w:after="0" w:line="240" w:lineRule="auto"/>
      </w:pPr>
      <w:r>
        <w:separator/>
      </w:r>
    </w:p>
  </w:footnote>
  <w:footnote w:type="continuationSeparator" w:id="0">
    <w:p w14:paraId="16673A57" w14:textId="77777777" w:rsidR="008B2CCC" w:rsidRDefault="008B2CCC" w:rsidP="007D37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AF70E" w14:textId="48E4CE30" w:rsidR="007D3774" w:rsidRPr="00114405" w:rsidRDefault="007D3774" w:rsidP="007D3774">
    <w:pPr>
      <w:pStyle w:val="Header"/>
      <w:rPr>
        <w:rFonts w:ascii="Times New Roman" w:hAnsi="Times New Roman" w:cs="Times New Roman"/>
        <w:b/>
        <w:bCs/>
      </w:rPr>
    </w:pPr>
    <w:r w:rsidRPr="00114405">
      <w:rPr>
        <w:rFonts w:ascii="Times New Roman" w:hAnsi="Times New Roman" w:cs="Times New Roman"/>
        <w:b/>
      </w:rPr>
      <w:t xml:space="preserve">Page </w:t>
    </w:r>
    <w:r w:rsidRPr="00114405">
      <w:rPr>
        <w:rFonts w:ascii="Times New Roman" w:hAnsi="Times New Roman" w:cs="Times New Roman"/>
        <w:b/>
        <w:bCs/>
      </w:rPr>
      <w:fldChar w:fldCharType="begin"/>
    </w:r>
    <w:r w:rsidRPr="00114405">
      <w:rPr>
        <w:rFonts w:ascii="Times New Roman" w:hAnsi="Times New Roman" w:cs="Times New Roman"/>
        <w:b/>
        <w:bCs/>
      </w:rPr>
      <w:instrText xml:space="preserve"> PAGE  \* Arabic  \* MERGEFORMAT </w:instrText>
    </w:r>
    <w:r w:rsidRPr="00114405">
      <w:rPr>
        <w:rFonts w:ascii="Times New Roman" w:hAnsi="Times New Roman" w:cs="Times New Roman"/>
        <w:b/>
        <w:bCs/>
      </w:rPr>
      <w:fldChar w:fldCharType="separate"/>
    </w:r>
    <w:r w:rsidR="00E044DA">
      <w:rPr>
        <w:rFonts w:ascii="Times New Roman" w:hAnsi="Times New Roman" w:cs="Times New Roman"/>
        <w:b/>
        <w:bCs/>
        <w:noProof/>
      </w:rPr>
      <w:t>2</w:t>
    </w:r>
    <w:r w:rsidRPr="00114405">
      <w:rPr>
        <w:rFonts w:ascii="Times New Roman" w:hAnsi="Times New Roman" w:cs="Times New Roman"/>
        <w:b/>
        <w:bCs/>
      </w:rPr>
      <w:fldChar w:fldCharType="end"/>
    </w:r>
    <w:r w:rsidRPr="00114405">
      <w:rPr>
        <w:rFonts w:ascii="Times New Roman" w:hAnsi="Times New Roman" w:cs="Times New Roman"/>
        <w:b/>
      </w:rPr>
      <w:t xml:space="preserve"> of </w:t>
    </w:r>
    <w:r w:rsidRPr="00114405">
      <w:rPr>
        <w:rFonts w:ascii="Times New Roman" w:hAnsi="Times New Roman" w:cs="Times New Roman"/>
        <w:b/>
        <w:bCs/>
      </w:rPr>
      <w:fldChar w:fldCharType="begin"/>
    </w:r>
    <w:r w:rsidRPr="00114405">
      <w:rPr>
        <w:rFonts w:ascii="Times New Roman" w:hAnsi="Times New Roman" w:cs="Times New Roman"/>
        <w:b/>
        <w:bCs/>
      </w:rPr>
      <w:instrText xml:space="preserve"> NUMPAGES  \* Arabic  \* MERGEFORMAT </w:instrText>
    </w:r>
    <w:r w:rsidRPr="00114405">
      <w:rPr>
        <w:rFonts w:ascii="Times New Roman" w:hAnsi="Times New Roman" w:cs="Times New Roman"/>
        <w:b/>
        <w:bCs/>
      </w:rPr>
      <w:fldChar w:fldCharType="separate"/>
    </w:r>
    <w:r w:rsidR="00E044DA">
      <w:rPr>
        <w:rFonts w:ascii="Times New Roman" w:hAnsi="Times New Roman" w:cs="Times New Roman"/>
        <w:b/>
        <w:bCs/>
        <w:noProof/>
      </w:rPr>
      <w:t>2</w:t>
    </w:r>
    <w:r w:rsidRPr="00114405">
      <w:rPr>
        <w:rFonts w:ascii="Times New Roman" w:hAnsi="Times New Roman" w:cs="Times New Roman"/>
        <w:b/>
        <w:bCs/>
      </w:rPr>
      <w:fldChar w:fldCharType="end"/>
    </w:r>
  </w:p>
  <w:p w14:paraId="57C4CB85" w14:textId="1C5D9269" w:rsidR="007D3774" w:rsidRPr="00114405" w:rsidRDefault="687CD090" w:rsidP="687CD090">
    <w:pPr>
      <w:pStyle w:val="Header"/>
      <w:rPr>
        <w:rFonts w:ascii="Times New Roman" w:eastAsia="Times New Roman" w:hAnsi="Times New Roman" w:cs="Times New Roman"/>
        <w:b/>
        <w:bCs/>
      </w:rPr>
    </w:pPr>
    <w:r w:rsidRPr="687CD090">
      <w:rPr>
        <w:rFonts w:ascii="Times New Roman" w:eastAsia="Times New Roman" w:hAnsi="Times New Roman" w:cs="Times New Roman"/>
        <w:b/>
        <w:bCs/>
      </w:rPr>
      <w:t>G 260003 NUM and G 260004 XAM</w:t>
    </w:r>
  </w:p>
  <w:p w14:paraId="33C09BB0" w14:textId="14BD1B22" w:rsidR="007D3774" w:rsidRDefault="687CD090" w:rsidP="687CD090">
    <w:pPr>
      <w:pStyle w:val="Header"/>
    </w:pPr>
    <w:r w:rsidRPr="687CD090">
      <w:rPr>
        <w:rFonts w:ascii="Times New Roman" w:eastAsia="Times New Roman" w:hAnsi="Times New Roman" w:cs="Times New Roman"/>
        <w:b/>
        <w:bCs/>
      </w:rPr>
      <w:t>L.U. Nos. __ and __ (Res. Nos. __ and __)</w:t>
    </w:r>
  </w:p>
  <w:p w14:paraId="14A86A8B" w14:textId="77777777" w:rsidR="007D3774" w:rsidRDefault="007D37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DB61AEF" w14:paraId="7D38EEB5" w14:textId="77777777" w:rsidTr="6DB61AEF">
      <w:trPr>
        <w:trHeight w:val="300"/>
      </w:trPr>
      <w:tc>
        <w:tcPr>
          <w:tcW w:w="3120" w:type="dxa"/>
        </w:tcPr>
        <w:p w14:paraId="7925618D" w14:textId="45967C83" w:rsidR="6DB61AEF" w:rsidRDefault="6DB61AEF" w:rsidP="6DB61AEF">
          <w:pPr>
            <w:pStyle w:val="Header"/>
            <w:ind w:left="-115"/>
          </w:pPr>
        </w:p>
      </w:tc>
      <w:tc>
        <w:tcPr>
          <w:tcW w:w="3120" w:type="dxa"/>
        </w:tcPr>
        <w:p w14:paraId="072B765C" w14:textId="6803EF00" w:rsidR="6DB61AEF" w:rsidRDefault="6DB61AEF" w:rsidP="6DB61AEF">
          <w:pPr>
            <w:pStyle w:val="Header"/>
            <w:jc w:val="center"/>
          </w:pPr>
        </w:p>
      </w:tc>
      <w:tc>
        <w:tcPr>
          <w:tcW w:w="3120" w:type="dxa"/>
        </w:tcPr>
        <w:p w14:paraId="5071F703" w14:textId="1C166BEB" w:rsidR="6DB61AEF" w:rsidRDefault="6DB61AEF" w:rsidP="6DB61AEF">
          <w:pPr>
            <w:pStyle w:val="Header"/>
            <w:ind w:right="-115"/>
            <w:jc w:val="right"/>
          </w:pPr>
        </w:p>
      </w:tc>
    </w:tr>
  </w:tbl>
  <w:p w14:paraId="312CF598" w14:textId="53D1CE08" w:rsidR="6DB61AEF" w:rsidRDefault="6DB61AEF" w:rsidP="6DB61A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726A0A"/>
    <w:rsid w:val="001D2342"/>
    <w:rsid w:val="00313609"/>
    <w:rsid w:val="003A3DD3"/>
    <w:rsid w:val="00486BDD"/>
    <w:rsid w:val="0051010A"/>
    <w:rsid w:val="006072CF"/>
    <w:rsid w:val="00721649"/>
    <w:rsid w:val="007222A8"/>
    <w:rsid w:val="007D3774"/>
    <w:rsid w:val="007F14F4"/>
    <w:rsid w:val="008B2CCC"/>
    <w:rsid w:val="009D47F7"/>
    <w:rsid w:val="00A73061"/>
    <w:rsid w:val="00AD4E22"/>
    <w:rsid w:val="00B37F64"/>
    <w:rsid w:val="00C03AA7"/>
    <w:rsid w:val="00C31A3E"/>
    <w:rsid w:val="00C42AE9"/>
    <w:rsid w:val="00CB49C2"/>
    <w:rsid w:val="00CF2AB1"/>
    <w:rsid w:val="00CF625B"/>
    <w:rsid w:val="00D2422A"/>
    <w:rsid w:val="00D258B9"/>
    <w:rsid w:val="00E044DA"/>
    <w:rsid w:val="00E72EB6"/>
    <w:rsid w:val="00E7622D"/>
    <w:rsid w:val="00F544B3"/>
    <w:rsid w:val="0187594D"/>
    <w:rsid w:val="023F07CC"/>
    <w:rsid w:val="02C74C24"/>
    <w:rsid w:val="033B44C3"/>
    <w:rsid w:val="0474A70D"/>
    <w:rsid w:val="057F49A5"/>
    <w:rsid w:val="05D25E1D"/>
    <w:rsid w:val="064C3F18"/>
    <w:rsid w:val="06D05C02"/>
    <w:rsid w:val="08BEC1EA"/>
    <w:rsid w:val="09A8BC43"/>
    <w:rsid w:val="09BFD057"/>
    <w:rsid w:val="0AA58B77"/>
    <w:rsid w:val="0B3A591D"/>
    <w:rsid w:val="0BED4215"/>
    <w:rsid w:val="0C203EEF"/>
    <w:rsid w:val="0C227222"/>
    <w:rsid w:val="0D40C656"/>
    <w:rsid w:val="0F406C24"/>
    <w:rsid w:val="0F5FD647"/>
    <w:rsid w:val="0F82BDBC"/>
    <w:rsid w:val="10CB8509"/>
    <w:rsid w:val="10D0E95D"/>
    <w:rsid w:val="1176BBB3"/>
    <w:rsid w:val="11829565"/>
    <w:rsid w:val="1513F3FF"/>
    <w:rsid w:val="15AF5E23"/>
    <w:rsid w:val="16445D9F"/>
    <w:rsid w:val="16943EED"/>
    <w:rsid w:val="16A45F5A"/>
    <w:rsid w:val="16D8F2C7"/>
    <w:rsid w:val="178BEFB0"/>
    <w:rsid w:val="17EDD29F"/>
    <w:rsid w:val="17F838B7"/>
    <w:rsid w:val="1989E34B"/>
    <w:rsid w:val="1AA955F0"/>
    <w:rsid w:val="1BD5FBBE"/>
    <w:rsid w:val="1C6C2CC1"/>
    <w:rsid w:val="1CF8686A"/>
    <w:rsid w:val="1EE9A137"/>
    <w:rsid w:val="1EF7B454"/>
    <w:rsid w:val="1F00E5F0"/>
    <w:rsid w:val="22A16C56"/>
    <w:rsid w:val="22D2F84F"/>
    <w:rsid w:val="23794062"/>
    <w:rsid w:val="244B12F6"/>
    <w:rsid w:val="249B862F"/>
    <w:rsid w:val="252FED75"/>
    <w:rsid w:val="25D9D257"/>
    <w:rsid w:val="26BE2ECD"/>
    <w:rsid w:val="27E492EA"/>
    <w:rsid w:val="287C0372"/>
    <w:rsid w:val="295640A7"/>
    <w:rsid w:val="2AFEA349"/>
    <w:rsid w:val="2B0F9B59"/>
    <w:rsid w:val="2BAC9C6C"/>
    <w:rsid w:val="2C10DC3B"/>
    <w:rsid w:val="2D8C9914"/>
    <w:rsid w:val="2F06D1B9"/>
    <w:rsid w:val="2F4CFEE3"/>
    <w:rsid w:val="30347AEB"/>
    <w:rsid w:val="3041A7BF"/>
    <w:rsid w:val="30CBDBCE"/>
    <w:rsid w:val="31395765"/>
    <w:rsid w:val="313CB9CC"/>
    <w:rsid w:val="316835DB"/>
    <w:rsid w:val="319E6AB9"/>
    <w:rsid w:val="31AEC25F"/>
    <w:rsid w:val="32D16529"/>
    <w:rsid w:val="3370B779"/>
    <w:rsid w:val="3391E1D8"/>
    <w:rsid w:val="34C6B2F4"/>
    <w:rsid w:val="386B471D"/>
    <w:rsid w:val="39957E32"/>
    <w:rsid w:val="3A5AD473"/>
    <w:rsid w:val="3B5EA42A"/>
    <w:rsid w:val="3BF0B883"/>
    <w:rsid w:val="3C886F47"/>
    <w:rsid w:val="3CD88E6C"/>
    <w:rsid w:val="3DE6FA94"/>
    <w:rsid w:val="3EE2731F"/>
    <w:rsid w:val="3EF427E7"/>
    <w:rsid w:val="3F5083F4"/>
    <w:rsid w:val="3F5A3EB1"/>
    <w:rsid w:val="40B8007D"/>
    <w:rsid w:val="41133E9D"/>
    <w:rsid w:val="428EF3FC"/>
    <w:rsid w:val="43512160"/>
    <w:rsid w:val="45F433ED"/>
    <w:rsid w:val="46726A0A"/>
    <w:rsid w:val="4812FA8D"/>
    <w:rsid w:val="493EB2F6"/>
    <w:rsid w:val="4995F654"/>
    <w:rsid w:val="499731B6"/>
    <w:rsid w:val="4A55E4DA"/>
    <w:rsid w:val="4AC78930"/>
    <w:rsid w:val="4ACD2CF0"/>
    <w:rsid w:val="4B3E39CD"/>
    <w:rsid w:val="4B82EA7C"/>
    <w:rsid w:val="512470F9"/>
    <w:rsid w:val="5346F10A"/>
    <w:rsid w:val="541710E1"/>
    <w:rsid w:val="54E7C557"/>
    <w:rsid w:val="554F0719"/>
    <w:rsid w:val="556C498F"/>
    <w:rsid w:val="55D611C9"/>
    <w:rsid w:val="56F4858A"/>
    <w:rsid w:val="57076F3F"/>
    <w:rsid w:val="57A857FB"/>
    <w:rsid w:val="599A60D4"/>
    <w:rsid w:val="59C2B7DA"/>
    <w:rsid w:val="5A9C8DA7"/>
    <w:rsid w:val="5BE403D5"/>
    <w:rsid w:val="5D473709"/>
    <w:rsid w:val="5D7ACD5D"/>
    <w:rsid w:val="5D82CAC0"/>
    <w:rsid w:val="5DC08F24"/>
    <w:rsid w:val="5DD799D7"/>
    <w:rsid w:val="5DFAE167"/>
    <w:rsid w:val="5E1A1219"/>
    <w:rsid w:val="5E3E3208"/>
    <w:rsid w:val="60228990"/>
    <w:rsid w:val="603762A3"/>
    <w:rsid w:val="60511C59"/>
    <w:rsid w:val="607A9D71"/>
    <w:rsid w:val="6129E238"/>
    <w:rsid w:val="614F72B7"/>
    <w:rsid w:val="6215A2C9"/>
    <w:rsid w:val="655F39D7"/>
    <w:rsid w:val="6584AFD0"/>
    <w:rsid w:val="6599231C"/>
    <w:rsid w:val="6622E7D0"/>
    <w:rsid w:val="666680BC"/>
    <w:rsid w:val="66A63BC7"/>
    <w:rsid w:val="67561B07"/>
    <w:rsid w:val="6760B29D"/>
    <w:rsid w:val="67B99E10"/>
    <w:rsid w:val="687CD090"/>
    <w:rsid w:val="69C3D0AA"/>
    <w:rsid w:val="6A8C0470"/>
    <w:rsid w:val="6B0307D4"/>
    <w:rsid w:val="6BCC6883"/>
    <w:rsid w:val="6D332B25"/>
    <w:rsid w:val="6D4EBF9A"/>
    <w:rsid w:val="6DB61AEF"/>
    <w:rsid w:val="6E986C02"/>
    <w:rsid w:val="6F4ADC94"/>
    <w:rsid w:val="6FA6DF95"/>
    <w:rsid w:val="7010A79D"/>
    <w:rsid w:val="7027EA76"/>
    <w:rsid w:val="70450571"/>
    <w:rsid w:val="719C579D"/>
    <w:rsid w:val="71EE2AE4"/>
    <w:rsid w:val="72769BCC"/>
    <w:rsid w:val="72AFD2C6"/>
    <w:rsid w:val="75175FB3"/>
    <w:rsid w:val="757EE4D5"/>
    <w:rsid w:val="75A60195"/>
    <w:rsid w:val="76B8F842"/>
    <w:rsid w:val="7A334FAC"/>
    <w:rsid w:val="7C1AE2E8"/>
    <w:rsid w:val="7F0F98B0"/>
    <w:rsid w:val="7F1251B8"/>
    <w:rsid w:val="7FA5A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26A0A"/>
  <w15:chartTrackingRefBased/>
  <w15:docId w15:val="{85F067AB-5A92-4460-A015-8A9839003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7D37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3774"/>
  </w:style>
  <w:style w:type="paragraph" w:styleId="Footer">
    <w:name w:val="footer"/>
    <w:basedOn w:val="Normal"/>
    <w:link w:val="FooterChar"/>
    <w:uiPriority w:val="99"/>
    <w:unhideWhenUsed/>
    <w:rsid w:val="007D37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3774"/>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1456CD-B65C-449F-9BDF-5A59A9F06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718F4B-4B22-4559-98A9-C03DF5DCB677}">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D25D2E52-C6E3-4E2E-A087-6C30E67F8B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2074</Characters>
  <Application>Microsoft Office Word</Application>
  <DocSecurity>0</DocSecurity>
  <Lines>17</Lines>
  <Paragraphs>4</Paragraphs>
  <ScaleCrop>false</ScaleCrop>
  <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Nicolas</dc:creator>
  <cp:keywords/>
  <dc:description/>
  <cp:lastModifiedBy>Jeffries, Jillian</cp:lastModifiedBy>
  <cp:revision>2</cp:revision>
  <dcterms:created xsi:type="dcterms:W3CDTF">2026-07-16T17:23:00Z</dcterms:created>
  <dcterms:modified xsi:type="dcterms:W3CDTF">2026-07-16T17:23:00Z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