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B38976" w14:textId="77777777" w:rsidR="00044C6A" w:rsidRPr="00F938C5" w:rsidRDefault="00044C6A" w:rsidP="00044C6A">
      <w:pPr>
        <w:spacing w:after="0" w:line="240" w:lineRule="auto"/>
        <w:jc w:val="center"/>
        <w:textAlignment w:val="baseline"/>
        <w:rPr>
          <w:rFonts w:ascii="Times New Roman" w:eastAsia="Times New Roman" w:hAnsi="Times New Roman" w:cs="Times New Roman"/>
          <w:kern w:val="0"/>
          <w14:ligatures w14:val="none"/>
        </w:rPr>
      </w:pPr>
      <w:r w:rsidRPr="00F938C5">
        <w:rPr>
          <w:rFonts w:ascii="Times New Roman" w:eastAsia="Times New Roman" w:hAnsi="Times New Roman" w:cs="Times New Roman"/>
          <w:b/>
          <w:bCs/>
          <w:kern w:val="0"/>
          <w14:ligatures w14:val="none"/>
        </w:rPr>
        <w:t>THE COUNCIL OF THE CITY OF NEW YORK</w:t>
      </w:r>
      <w:r w:rsidRPr="00F938C5">
        <w:rPr>
          <w:rFonts w:ascii="Times New Roman" w:eastAsia="Times New Roman" w:hAnsi="Times New Roman" w:cs="Times New Roman"/>
          <w:kern w:val="0"/>
          <w14:ligatures w14:val="none"/>
        </w:rPr>
        <w:t>  </w:t>
      </w:r>
    </w:p>
    <w:p w14:paraId="4BAD6948" w14:textId="0CA01B4E" w:rsidR="00044C6A" w:rsidRPr="00F938C5" w:rsidRDefault="00044C6A" w:rsidP="00044C6A">
      <w:pPr>
        <w:spacing w:after="0" w:line="240" w:lineRule="auto"/>
        <w:jc w:val="center"/>
        <w:textAlignment w:val="baseline"/>
        <w:rPr>
          <w:rFonts w:ascii="Times New Roman" w:eastAsia="Times New Roman" w:hAnsi="Times New Roman" w:cs="Times New Roman"/>
          <w:kern w:val="0"/>
          <w14:ligatures w14:val="none"/>
        </w:rPr>
      </w:pPr>
      <w:r w:rsidRPr="00F938C5">
        <w:rPr>
          <w:rFonts w:ascii="Times New Roman" w:eastAsia="Times New Roman" w:hAnsi="Times New Roman" w:cs="Times New Roman"/>
          <w:b/>
          <w:bCs/>
          <w:kern w:val="0"/>
          <w14:ligatures w14:val="none"/>
        </w:rPr>
        <w:t>RESOLUTION NO. </w:t>
      </w:r>
      <w:r w:rsidRPr="00F938C5">
        <w:rPr>
          <w:rFonts w:ascii="Times New Roman" w:eastAsia="Times New Roman" w:hAnsi="Times New Roman" w:cs="Times New Roman"/>
          <w:kern w:val="0"/>
          <w14:ligatures w14:val="none"/>
        </w:rPr>
        <w:t> </w:t>
      </w:r>
      <w:r w:rsidR="77EBA795" w:rsidRPr="7D1C0250">
        <w:rPr>
          <w:rFonts w:ascii="Times New Roman" w:eastAsia="Times New Roman" w:hAnsi="Times New Roman" w:cs="Times New Roman"/>
        </w:rPr>
        <w:t>___</w:t>
      </w:r>
    </w:p>
    <w:p w14:paraId="56ACBAD5" w14:textId="77777777" w:rsidR="00044C6A" w:rsidRPr="00F938C5" w:rsidRDefault="00044C6A" w:rsidP="00044C6A">
      <w:pPr>
        <w:spacing w:after="0" w:line="240" w:lineRule="auto"/>
        <w:jc w:val="both"/>
        <w:textAlignment w:val="baseline"/>
        <w:rPr>
          <w:rFonts w:ascii="Times New Roman" w:eastAsia="Times New Roman" w:hAnsi="Times New Roman" w:cs="Times New Roman"/>
          <w:kern w:val="0"/>
          <w14:ligatures w14:val="none"/>
        </w:rPr>
      </w:pPr>
      <w:r w:rsidRPr="00F938C5">
        <w:rPr>
          <w:rFonts w:ascii="Times New Roman" w:eastAsia="Times New Roman" w:hAnsi="Times New Roman" w:cs="Times New Roman"/>
          <w:kern w:val="0"/>
          <w14:ligatures w14:val="none"/>
        </w:rPr>
        <w:t>  </w:t>
      </w:r>
    </w:p>
    <w:p w14:paraId="3B8868C0" w14:textId="0D7AEDDE" w:rsidR="00044C6A" w:rsidRPr="00F938C5" w:rsidRDefault="00044C6A" w:rsidP="00044C6A">
      <w:pPr>
        <w:spacing w:after="0" w:line="240" w:lineRule="auto"/>
        <w:jc w:val="both"/>
        <w:textAlignment w:val="baseline"/>
        <w:rPr>
          <w:rFonts w:ascii="Times New Roman" w:eastAsia="Times New Roman" w:hAnsi="Times New Roman" w:cs="Times New Roman"/>
          <w:kern w:val="0"/>
          <w14:ligatures w14:val="none"/>
        </w:rPr>
      </w:pPr>
      <w:r w:rsidRPr="00F938C5">
        <w:rPr>
          <w:rFonts w:ascii="Times New Roman" w:eastAsia="Times New Roman" w:hAnsi="Times New Roman" w:cs="Times New Roman"/>
          <w:b/>
          <w:bCs/>
          <w:kern w:val="0"/>
          <w14:ligatures w14:val="none"/>
        </w:rPr>
        <w:t xml:space="preserve">Resolution </w:t>
      </w:r>
      <w:r w:rsidRPr="00F938C5">
        <w:rPr>
          <w:rFonts w:ascii="Times New Roman" w:eastAsia="Times New Roman" w:hAnsi="Times New Roman" w:cs="Times New Roman"/>
          <w:b/>
          <w:bCs/>
        </w:rPr>
        <w:t xml:space="preserve">approving </w:t>
      </w:r>
      <w:r w:rsidR="074C7216" w:rsidRPr="00F938C5">
        <w:rPr>
          <w:rFonts w:ascii="Times New Roman" w:eastAsia="Times New Roman" w:hAnsi="Times New Roman" w:cs="Times New Roman"/>
          <w:b/>
          <w:bCs/>
        </w:rPr>
        <w:t xml:space="preserve">with modifications </w:t>
      </w:r>
      <w:r w:rsidRPr="00F938C5">
        <w:rPr>
          <w:rFonts w:ascii="Times New Roman" w:eastAsia="Times New Roman" w:hAnsi="Times New Roman" w:cs="Times New Roman"/>
          <w:b/>
          <w:bCs/>
        </w:rPr>
        <w:t>the decision of the City Planning Commission on ULURP No. C 260107 ZSK, for a Zoning special permit (L.U. No. 69).</w:t>
      </w:r>
    </w:p>
    <w:p w14:paraId="7B2772C0" w14:textId="77777777" w:rsidR="00044C6A" w:rsidRPr="00F938C5" w:rsidRDefault="00044C6A" w:rsidP="00044C6A">
      <w:pPr>
        <w:spacing w:after="0" w:line="240" w:lineRule="auto"/>
        <w:jc w:val="both"/>
        <w:textAlignment w:val="baseline"/>
        <w:rPr>
          <w:rFonts w:ascii="Times New Roman" w:eastAsia="Times New Roman" w:hAnsi="Times New Roman" w:cs="Times New Roman"/>
          <w:kern w:val="0"/>
          <w14:ligatures w14:val="none"/>
        </w:rPr>
      </w:pPr>
      <w:r w:rsidRPr="00F938C5">
        <w:rPr>
          <w:rFonts w:ascii="Times New Roman" w:eastAsia="Times New Roman" w:hAnsi="Times New Roman" w:cs="Times New Roman"/>
          <w:kern w:val="0"/>
          <w14:ligatures w14:val="none"/>
        </w:rPr>
        <w:t> </w:t>
      </w:r>
    </w:p>
    <w:p w14:paraId="06577787" w14:textId="77777777" w:rsidR="00044C6A" w:rsidRPr="00F938C5" w:rsidRDefault="00044C6A" w:rsidP="00D656EE">
      <w:pPr>
        <w:spacing w:after="240" w:line="240" w:lineRule="auto"/>
        <w:jc w:val="both"/>
        <w:textAlignment w:val="baseline"/>
        <w:rPr>
          <w:rFonts w:ascii="Times New Roman" w:eastAsia="Times New Roman" w:hAnsi="Times New Roman" w:cs="Times New Roman"/>
          <w:b/>
          <w:bCs/>
          <w:kern w:val="0"/>
          <w14:ligatures w14:val="none"/>
        </w:rPr>
      </w:pPr>
      <w:r w:rsidRPr="00F938C5">
        <w:rPr>
          <w:rFonts w:ascii="Times New Roman" w:eastAsia="Times New Roman" w:hAnsi="Times New Roman" w:cs="Times New Roman"/>
          <w:b/>
          <w:bCs/>
          <w:kern w:val="0"/>
          <w14:ligatures w14:val="none"/>
        </w:rPr>
        <w:t>By Council Members Riley and Louis</w:t>
      </w:r>
    </w:p>
    <w:p w14:paraId="67B94341" w14:textId="4573FB42" w:rsidR="00044C6A" w:rsidRPr="00F938C5" w:rsidRDefault="00044C6A" w:rsidP="00D656EE">
      <w:pPr>
        <w:spacing w:after="240" w:line="240" w:lineRule="auto"/>
        <w:ind w:firstLine="720"/>
        <w:jc w:val="both"/>
        <w:textAlignment w:val="baseline"/>
        <w:rPr>
          <w:rFonts w:ascii="Times New Roman" w:eastAsia="Times New Roman" w:hAnsi="Times New Roman" w:cs="Times New Roman"/>
          <w:kern w:val="0"/>
          <w14:ligatures w14:val="none"/>
        </w:rPr>
      </w:pPr>
      <w:r w:rsidRPr="00F938C5">
        <w:rPr>
          <w:rFonts w:ascii="Times New Roman" w:eastAsia="Times New Roman" w:hAnsi="Times New Roman" w:cs="Times New Roman"/>
        </w:rPr>
        <w:t xml:space="preserve">WHEREAS, GoQuay LLC and NYS Metropolitan Transportation Authority </w:t>
      </w:r>
      <w:r w:rsidR="11242C1E" w:rsidRPr="00F938C5">
        <w:rPr>
          <w:rFonts w:ascii="Times New Roman" w:eastAsia="Times New Roman" w:hAnsi="Times New Roman" w:cs="Times New Roman"/>
        </w:rPr>
        <w:t xml:space="preserve">filed an application </w:t>
      </w:r>
      <w:r w:rsidRPr="00F938C5">
        <w:rPr>
          <w:rFonts w:ascii="Times New Roman" w:eastAsia="Times New Roman" w:hAnsi="Times New Roman" w:cs="Times New Roman"/>
        </w:rPr>
        <w:t xml:space="preserve">pursuant to Sections 197-c and 201 of the New York City Charter for the grant of a special permit pursuant to Section 74-743 of the Zoning Resolution to modify: </w:t>
      </w:r>
      <w:r w:rsidR="4E92A152" w:rsidRPr="00F938C5">
        <w:rPr>
          <w:rFonts w:ascii="Times New Roman" w:eastAsia="Times New Roman" w:hAnsi="Times New Roman" w:cs="Times New Roman"/>
        </w:rPr>
        <w:t>(</w:t>
      </w:r>
      <w:r w:rsidRPr="00F938C5">
        <w:rPr>
          <w:rFonts w:ascii="Times New Roman" w:eastAsia="Times New Roman" w:hAnsi="Times New Roman" w:cs="Times New Roman"/>
        </w:rPr>
        <w:t xml:space="preserve">1) the height and setback requirements of Section 62-343 (Height and setback regulations in other medium- and high-density districts) and Section 62-363 (Special height and setback regulations); </w:t>
      </w:r>
      <w:r w:rsidR="1EB87C9D" w:rsidRPr="00F938C5">
        <w:rPr>
          <w:rFonts w:ascii="Times New Roman" w:eastAsia="Times New Roman" w:hAnsi="Times New Roman" w:cs="Times New Roman"/>
        </w:rPr>
        <w:t>(</w:t>
      </w:r>
      <w:r w:rsidRPr="00F938C5">
        <w:rPr>
          <w:rFonts w:ascii="Times New Roman" w:eastAsia="Times New Roman" w:hAnsi="Times New Roman" w:cs="Times New Roman"/>
        </w:rPr>
        <w:t>2) the maximum tower width and size</w:t>
      </w:r>
      <w:r w:rsidR="001D6BF2" w:rsidRPr="00F938C5">
        <w:rPr>
          <w:rFonts w:ascii="Times New Roman" w:eastAsia="Times New Roman" w:hAnsi="Times New Roman" w:cs="Times New Roman"/>
        </w:rPr>
        <w:t xml:space="preserve"> and street wall height and location</w:t>
      </w:r>
      <w:r w:rsidRPr="00F938C5">
        <w:rPr>
          <w:rFonts w:ascii="Times New Roman" w:eastAsia="Times New Roman" w:hAnsi="Times New Roman" w:cs="Times New Roman"/>
        </w:rPr>
        <w:t xml:space="preserve"> of Section 62-363 (Special height and setback regulations); and </w:t>
      </w:r>
      <w:r w:rsidR="400BA782" w:rsidRPr="00F938C5">
        <w:rPr>
          <w:rFonts w:ascii="Times New Roman" w:eastAsia="Times New Roman" w:hAnsi="Times New Roman" w:cs="Times New Roman"/>
        </w:rPr>
        <w:t>(</w:t>
      </w:r>
      <w:r w:rsidRPr="00F938C5">
        <w:rPr>
          <w:rFonts w:ascii="Times New Roman" w:eastAsia="Times New Roman" w:hAnsi="Times New Roman" w:cs="Times New Roman"/>
        </w:rPr>
        <w:t xml:space="preserve">3) the minimum waterfront yard depth requirements of Section 62-332 (Rear yards and waterfront yards) </w:t>
      </w:r>
      <w:r w:rsidR="358A2031" w:rsidRPr="00F938C5">
        <w:rPr>
          <w:rFonts w:ascii="Times New Roman" w:eastAsia="Times New Roman" w:hAnsi="Times New Roman" w:cs="Times New Roman"/>
        </w:rPr>
        <w:t xml:space="preserve"> which in conjunction with the related applications would facilitate </w:t>
      </w:r>
      <w:r w:rsidRPr="00F938C5">
        <w:rPr>
          <w:rFonts w:ascii="Times New Roman" w:eastAsia="Times New Roman" w:hAnsi="Times New Roman" w:cs="Times New Roman"/>
        </w:rPr>
        <w:t>a proposed mixed-use development</w:t>
      </w:r>
      <w:r w:rsidR="6FBDF262" w:rsidRPr="00F938C5">
        <w:rPr>
          <w:rFonts w:ascii="Times New Roman" w:eastAsia="Times New Roman" w:hAnsi="Times New Roman" w:cs="Times New Roman"/>
        </w:rPr>
        <w:t xml:space="preserve"> </w:t>
      </w:r>
      <w:r w:rsidR="6FBDF262" w:rsidRPr="00F938C5">
        <w:rPr>
          <w:rStyle w:val="normaltextrun"/>
          <w:rFonts w:ascii="Times New Roman" w:eastAsia="Times New Roman" w:hAnsi="Times New Roman" w:cs="Times New Roman"/>
        </w:rPr>
        <w:t>containing residential, commercial and community facility uses</w:t>
      </w:r>
      <w:r w:rsidRPr="00F938C5">
        <w:rPr>
          <w:rFonts w:ascii="Times New Roman" w:eastAsia="Times New Roman" w:hAnsi="Times New Roman" w:cs="Times New Roman"/>
        </w:rPr>
        <w:t xml:space="preserve">, within a large-scale general development located on the west side of Franklin Street between Quay Street and its westerly centerline prolongation, the U.S. Bulkhead Line, and Inlet Park (Block 2590, Lots 1 and 25), in R6/C2-4, R8/C2-4 and R8 Districts, </w:t>
      </w:r>
      <w:r w:rsidRPr="00F938C5">
        <w:rPr>
          <w:rStyle w:val="normaltextrun"/>
          <w:rFonts w:ascii="Times New Roman" w:hAnsi="Times New Roman" w:cs="Times New Roman"/>
        </w:rPr>
        <w:t>Borough of Brooklyn, Community District 1 (ULURP No. C 260107 ZSK) (the "Application");</w:t>
      </w:r>
    </w:p>
    <w:p w14:paraId="67C2C7A1" w14:textId="6E942C4A" w:rsidR="00044C6A" w:rsidRPr="00F938C5" w:rsidRDefault="00044C6A" w:rsidP="00D656EE">
      <w:pPr>
        <w:spacing w:after="240" w:line="240" w:lineRule="auto"/>
        <w:ind w:firstLine="720"/>
        <w:jc w:val="both"/>
        <w:textAlignment w:val="baseline"/>
        <w:rPr>
          <w:rFonts w:ascii="Times New Roman" w:eastAsia="Times New Roman" w:hAnsi="Times New Roman" w:cs="Times New Roman"/>
          <w:kern w:val="0"/>
          <w14:ligatures w14:val="none"/>
        </w:rPr>
      </w:pPr>
      <w:r w:rsidRPr="00F938C5">
        <w:rPr>
          <w:rFonts w:ascii="Times New Roman" w:eastAsia="Times New Roman" w:hAnsi="Times New Roman" w:cs="Times New Roman"/>
          <w:kern w:val="0"/>
          <w14:ligatures w14:val="none"/>
        </w:rPr>
        <w:t>WHEREAS, the City Planning Commission filed with the Council on May 13, </w:t>
      </w:r>
      <w:r w:rsidRPr="00F938C5">
        <w:rPr>
          <w:rFonts w:ascii="Times New Roman" w:eastAsia="Times New Roman" w:hAnsi="Times New Roman" w:cs="Times New Roman"/>
        </w:rPr>
        <w:t>2026</w:t>
      </w:r>
      <w:r w:rsidR="7A660762" w:rsidRPr="00F938C5">
        <w:rPr>
          <w:rFonts w:ascii="Times New Roman" w:eastAsia="Times New Roman" w:hAnsi="Times New Roman" w:cs="Times New Roman"/>
        </w:rPr>
        <w:t>,</w:t>
      </w:r>
      <w:r w:rsidRPr="00F938C5">
        <w:rPr>
          <w:rFonts w:ascii="Times New Roman" w:eastAsia="Times New Roman" w:hAnsi="Times New Roman" w:cs="Times New Roman"/>
        </w:rPr>
        <w:t> its decision dated May 13, 2026 (the "Decision") on the Application;</w:t>
      </w:r>
    </w:p>
    <w:p w14:paraId="367165D9" w14:textId="16A3431F" w:rsidR="00044C6A" w:rsidRPr="00F938C5" w:rsidRDefault="00044C6A" w:rsidP="7D1C0250">
      <w:pPr>
        <w:spacing w:after="240" w:line="240" w:lineRule="auto"/>
        <w:ind w:firstLine="720"/>
        <w:jc w:val="both"/>
        <w:textAlignment w:val="baseline"/>
        <w:rPr>
          <w:rFonts w:ascii="Times New Roman" w:eastAsia="Times New Roman" w:hAnsi="Times New Roman" w:cs="Times New Roman"/>
          <w:kern w:val="0"/>
          <w14:ligatures w14:val="none"/>
        </w:rPr>
      </w:pPr>
      <w:r w:rsidRPr="00F938C5">
        <w:rPr>
          <w:rFonts w:ascii="Times New Roman" w:eastAsia="Times New Roman" w:hAnsi="Times New Roman" w:cs="Times New Roman"/>
          <w:kern w:val="0"/>
          <w14:ligatures w14:val="none"/>
        </w:rPr>
        <w:t xml:space="preserve">WHEREAS, </w:t>
      </w:r>
      <w:r w:rsidRPr="00F938C5">
        <w:rPr>
          <w:rStyle w:val="normaltextrun"/>
          <w:rFonts w:ascii="Times New Roman" w:hAnsi="Times New Roman" w:cs="Times New Roman"/>
          <w:shd w:val="clear" w:color="auto" w:fill="FFFFFF"/>
        </w:rPr>
        <w:t>the Application is related to applications C 260105 ZMK (L.U. No. 67), </w:t>
      </w:r>
      <w:r w:rsidR="171A80C6" w:rsidRPr="00F938C5">
        <w:rPr>
          <w:rStyle w:val="normaltextrun"/>
          <w:rFonts w:ascii="Times New Roman" w:hAnsi="Times New Roman" w:cs="Times New Roman"/>
        </w:rPr>
        <w:t xml:space="preserve"> a </w:t>
      </w:r>
      <w:r w:rsidR="3E1CFF92" w:rsidRPr="00F938C5" w:rsidDel="00044C6A">
        <w:rPr>
          <w:rStyle w:val="normaltextrun"/>
          <w:rFonts w:ascii="Times New Roman" w:hAnsi="Times New Roman" w:cs="Times New Roman"/>
        </w:rPr>
        <w:t>z</w:t>
      </w:r>
      <w:r w:rsidRPr="00F938C5">
        <w:rPr>
          <w:rStyle w:val="normaltextrun"/>
          <w:rFonts w:ascii="Times New Roman" w:hAnsi="Times New Roman" w:cs="Times New Roman"/>
        </w:rPr>
        <w:t xml:space="preserve">oning map amendment </w:t>
      </w:r>
      <w:r w:rsidR="263BE3C0" w:rsidRPr="00F938C5">
        <w:rPr>
          <w:rStyle w:val="normaltextrun"/>
          <w:rFonts w:ascii="Times New Roman" w:hAnsi="Times New Roman" w:cs="Times New Roman"/>
        </w:rPr>
        <w:t xml:space="preserve"> </w:t>
      </w:r>
      <w:r w:rsidR="263BE3C0" w:rsidRPr="00F938C5">
        <w:rPr>
          <w:rStyle w:val="normaltextrun"/>
          <w:rFonts w:ascii="Times New Roman" w:eastAsia="Times New Roman" w:hAnsi="Times New Roman" w:cs="Times New Roman"/>
        </w:rPr>
        <w:t>changing from an M3-1 District to an R6 District, changing from an R6 District to an R8 District, changing from an M3-1 District to an R8 District and establishing within a portion of the proposed R8 District a C2-4 District</w:t>
      </w:r>
      <w:r w:rsidRPr="00F938C5">
        <w:rPr>
          <w:rStyle w:val="normaltextrun"/>
          <w:rFonts w:ascii="Times New Roman" w:hAnsi="Times New Roman" w:cs="Times New Roman"/>
        </w:rPr>
        <w:t>; N 260106 ZRK (L.U. No. 68)</w:t>
      </w:r>
      <w:r w:rsidR="3E4C5C44" w:rsidRPr="00F938C5">
        <w:rPr>
          <w:rStyle w:val="normaltextrun"/>
          <w:rFonts w:ascii="Times New Roman" w:hAnsi="Times New Roman" w:cs="Times New Roman"/>
        </w:rPr>
        <w:t xml:space="preserve"> </w:t>
      </w:r>
      <w:r w:rsidR="3E4C5C44" w:rsidRPr="00F938C5">
        <w:rPr>
          <w:rFonts w:ascii="Times New Roman" w:eastAsia="Times New Roman" w:hAnsi="Times New Roman" w:cs="Times New Roman"/>
        </w:rPr>
        <w:t xml:space="preserve">amending provisions of </w:t>
      </w:r>
      <w:r w:rsidR="2DF95A91" w:rsidRPr="7D1C0250">
        <w:rPr>
          <w:rFonts w:ascii="Times New Roman" w:eastAsia="Times New Roman" w:hAnsi="Times New Roman" w:cs="Times New Roman"/>
          <w:color w:val="000000" w:themeColor="text1"/>
        </w:rPr>
        <w:t xml:space="preserve">Article </w:t>
      </w:r>
      <w:r w:rsidR="3E4C5C44" w:rsidRPr="7D1C0250">
        <w:rPr>
          <w:rFonts w:ascii="Times New Roman" w:eastAsia="Times New Roman" w:hAnsi="Times New Roman" w:cs="Times New Roman"/>
        </w:rPr>
        <w:t>VI, Chapter 2 (Special Regulations Applying in the Waterfront Area),</w:t>
      </w:r>
      <w:r w:rsidR="4FE1697C" w:rsidRPr="7D1C0250">
        <w:rPr>
          <w:rFonts w:ascii="Times New Roman" w:eastAsia="Times New Roman" w:hAnsi="Times New Roman" w:cs="Times New Roman"/>
          <w:color w:val="000000" w:themeColor="text1"/>
        </w:rPr>
        <w:t xml:space="preserve"> Article </w:t>
      </w:r>
      <w:r w:rsidR="3E4C5C44" w:rsidRPr="7D1C0250">
        <w:rPr>
          <w:rFonts w:ascii="Times New Roman" w:eastAsia="Times New Roman" w:hAnsi="Times New Roman" w:cs="Times New Roman"/>
        </w:rPr>
        <w:t>VII, Chapter 4 (Special Permits by the City Planning Commission), and A</w:t>
      </w:r>
      <w:r w:rsidR="791CC12D" w:rsidRPr="7D1C0250">
        <w:rPr>
          <w:rFonts w:ascii="Times New Roman" w:eastAsia="Times New Roman" w:hAnsi="Times New Roman" w:cs="Times New Roman"/>
        </w:rPr>
        <w:t xml:space="preserve">ppendix </w:t>
      </w:r>
      <w:r w:rsidR="3E4C5C44" w:rsidRPr="7D1C0250">
        <w:rPr>
          <w:rFonts w:ascii="Times New Roman" w:eastAsia="Times New Roman" w:hAnsi="Times New Roman" w:cs="Times New Roman"/>
        </w:rPr>
        <w:t>F (Mandatory Inclusionary Housing Areas) of the Zoning Resolution (“ZR”)</w:t>
      </w:r>
      <w:r w:rsidRPr="7D1C0250">
        <w:rPr>
          <w:rStyle w:val="normaltextrun"/>
          <w:rFonts w:ascii="Times New Roman" w:hAnsi="Times New Roman" w:cs="Times New Roman"/>
        </w:rPr>
        <w:t xml:space="preserve">; </w:t>
      </w:r>
      <w:r w:rsidR="00E2564C" w:rsidRPr="7D1C0250">
        <w:rPr>
          <w:rStyle w:val="normaltextrun"/>
          <w:rFonts w:ascii="Times New Roman" w:hAnsi="Times New Roman" w:cs="Times New Roman"/>
        </w:rPr>
        <w:t xml:space="preserve">and </w:t>
      </w:r>
      <w:r w:rsidR="001470D2" w:rsidRPr="7D1C0250">
        <w:rPr>
          <w:rStyle w:val="eop"/>
          <w:rFonts w:ascii="Times New Roman" w:hAnsi="Times New Roman" w:cs="Times New Roman"/>
        </w:rPr>
        <w:t xml:space="preserve">C 250326 MMK (L.U. No. 71), </w:t>
      </w:r>
      <w:r w:rsidR="5A84FF8A" w:rsidRPr="7D1C0250">
        <w:rPr>
          <w:rStyle w:val="eop"/>
          <w:rFonts w:ascii="Times New Roman" w:hAnsi="Times New Roman" w:cs="Times New Roman"/>
        </w:rPr>
        <w:t xml:space="preserve">a </w:t>
      </w:r>
      <w:r w:rsidR="001470D2" w:rsidRPr="7D1C0250">
        <w:rPr>
          <w:rStyle w:val="eop"/>
          <w:rFonts w:ascii="Times New Roman" w:hAnsi="Times New Roman" w:cs="Times New Roman"/>
        </w:rPr>
        <w:t xml:space="preserve">City Map change to remove the entirety of Block 2590, Lot 25 and the northern half of Former Quay Street as </w:t>
      </w:r>
      <w:r w:rsidR="0AFAB357" w:rsidRPr="7D1C0250">
        <w:rPr>
          <w:rStyle w:val="eop"/>
          <w:rFonts w:ascii="Times New Roman" w:hAnsi="Times New Roman" w:cs="Times New Roman"/>
        </w:rPr>
        <w:t xml:space="preserve">designated </w:t>
      </w:r>
      <w:r w:rsidR="001470D2" w:rsidRPr="7D1C0250">
        <w:rPr>
          <w:rStyle w:val="eop"/>
          <w:rFonts w:ascii="Times New Roman" w:hAnsi="Times New Roman" w:cs="Times New Roman"/>
        </w:rPr>
        <w:t>park in the City Map</w:t>
      </w:r>
      <w:r w:rsidR="577A0E7A" w:rsidRPr="7D1C0250">
        <w:rPr>
          <w:rStyle w:val="eop"/>
          <w:rFonts w:ascii="Times New Roman" w:hAnsi="Times New Roman" w:cs="Times New Roman"/>
        </w:rPr>
        <w:t xml:space="preserve"> (collectively, the “</w:t>
      </w:r>
      <w:r w:rsidR="6F5F6758" w:rsidRPr="7D1C0250">
        <w:rPr>
          <w:rStyle w:val="eop"/>
          <w:rFonts w:ascii="Times New Roman" w:hAnsi="Times New Roman" w:cs="Times New Roman"/>
        </w:rPr>
        <w:t>R</w:t>
      </w:r>
      <w:r w:rsidR="577A0E7A" w:rsidRPr="7D1C0250">
        <w:rPr>
          <w:rStyle w:val="eop"/>
          <w:rFonts w:ascii="Times New Roman" w:hAnsi="Times New Roman" w:cs="Times New Roman"/>
        </w:rPr>
        <w:t>elated Actions”)</w:t>
      </w:r>
      <w:r w:rsidR="001470D2" w:rsidRPr="7D1C0250">
        <w:rPr>
          <w:rStyle w:val="eop"/>
          <w:rFonts w:ascii="Times New Roman" w:hAnsi="Times New Roman" w:cs="Times New Roman"/>
        </w:rPr>
        <w:t>;</w:t>
      </w:r>
    </w:p>
    <w:p w14:paraId="5C5FF73A" w14:textId="4D068685" w:rsidR="00044C6A" w:rsidRPr="00F938C5" w:rsidRDefault="00044C6A" w:rsidP="00D656EE">
      <w:pPr>
        <w:spacing w:after="240" w:line="240" w:lineRule="auto"/>
        <w:ind w:firstLine="720"/>
        <w:jc w:val="both"/>
        <w:textAlignment w:val="baseline"/>
        <w:rPr>
          <w:rFonts w:ascii="Times New Roman" w:hAnsi="Times New Roman" w:cs="Times New Roman"/>
        </w:rPr>
      </w:pPr>
      <w:r w:rsidRPr="00F938C5">
        <w:rPr>
          <w:rFonts w:ascii="Times New Roman" w:eastAsia="Times New Roman" w:hAnsi="Times New Roman" w:cs="Times New Roman"/>
          <w:kern w:val="0"/>
          <w14:ligatures w14:val="none"/>
        </w:rPr>
        <w:t>WHEREAS,</w:t>
      </w:r>
      <w:r w:rsidRPr="00F938C5">
        <w:rPr>
          <w:rFonts w:ascii="Times New Roman" w:eastAsia="Times New Roman" w:hAnsi="Times New Roman" w:cs="Times New Roman"/>
        </w:rPr>
        <w:t> the Decision is subject to review and action by the Council pursuant to Section 197-d of the City Charter;</w:t>
      </w:r>
    </w:p>
    <w:p w14:paraId="05FE8461" w14:textId="24EFDA59" w:rsidR="00044C6A" w:rsidRPr="00F938C5" w:rsidRDefault="00044C6A" w:rsidP="00D656EE">
      <w:pPr>
        <w:spacing w:after="240" w:line="240" w:lineRule="auto"/>
        <w:ind w:firstLine="720"/>
        <w:jc w:val="both"/>
        <w:textAlignment w:val="baseline"/>
        <w:rPr>
          <w:rFonts w:ascii="Times New Roman" w:hAnsi="Times New Roman" w:cs="Times New Roman"/>
        </w:rPr>
      </w:pPr>
      <w:r w:rsidRPr="7D1C0250">
        <w:rPr>
          <w:rFonts w:ascii="Times New Roman" w:eastAsia="Times New Roman" w:hAnsi="Times New Roman" w:cs="Times New Roman"/>
        </w:rPr>
        <w:t>WHEREAS, the City Planning Commission has made the findings required pursuant to </w:t>
      </w:r>
      <w:r w:rsidR="7FD6EAB0" w:rsidRPr="7D1C0250">
        <w:rPr>
          <w:rFonts w:ascii="Times New Roman" w:eastAsia="Times New Roman" w:hAnsi="Times New Roman" w:cs="Times New Roman"/>
        </w:rPr>
        <w:t xml:space="preserve">ZR </w:t>
      </w:r>
      <w:r w:rsidRPr="7D1C0250">
        <w:rPr>
          <w:rFonts w:ascii="Times New Roman" w:eastAsia="Times New Roman" w:hAnsi="Times New Roman" w:cs="Times New Roman"/>
        </w:rPr>
        <w:t xml:space="preserve">Section </w:t>
      </w:r>
      <w:r w:rsidR="3E57F46B" w:rsidRPr="7D1C0250">
        <w:rPr>
          <w:rFonts w:ascii="Times New Roman" w:eastAsia="Times New Roman" w:hAnsi="Times New Roman" w:cs="Times New Roman"/>
        </w:rPr>
        <w:t>74</w:t>
      </w:r>
      <w:r w:rsidRPr="7D1C0250">
        <w:rPr>
          <w:rFonts w:ascii="Times New Roman" w:eastAsia="Times New Roman" w:hAnsi="Times New Roman" w:cs="Times New Roman"/>
        </w:rPr>
        <w:t>-</w:t>
      </w:r>
      <w:r w:rsidR="1D1EB86C" w:rsidRPr="7D1C0250">
        <w:rPr>
          <w:rFonts w:ascii="Times New Roman" w:eastAsia="Times New Roman" w:hAnsi="Times New Roman" w:cs="Times New Roman"/>
        </w:rPr>
        <w:t>74</w:t>
      </w:r>
      <w:r w:rsidR="5B321662" w:rsidRPr="7D1C0250">
        <w:rPr>
          <w:rFonts w:ascii="Times New Roman" w:eastAsia="Times New Roman" w:hAnsi="Times New Roman" w:cs="Times New Roman"/>
        </w:rPr>
        <w:t>3</w:t>
      </w:r>
      <w:r w:rsidRPr="7D1C0250">
        <w:rPr>
          <w:rFonts w:ascii="Times New Roman" w:eastAsia="Times New Roman" w:hAnsi="Times New Roman" w:cs="Times New Roman"/>
        </w:rPr>
        <w:t> </w:t>
      </w:r>
      <w:r w:rsidR="68B69704" w:rsidRPr="7D1C0250">
        <w:rPr>
          <w:rFonts w:ascii="Times New Roman" w:eastAsia="Times New Roman" w:hAnsi="Times New Roman" w:cs="Times New Roman"/>
        </w:rPr>
        <w:t>to modify the height and setback requirements of Section 62-343</w:t>
      </w:r>
      <w:r w:rsidR="001A198C" w:rsidRPr="7D1C0250">
        <w:rPr>
          <w:rFonts w:ascii="Times New Roman" w:eastAsia="Times New Roman" w:hAnsi="Times New Roman" w:cs="Times New Roman"/>
        </w:rPr>
        <w:t xml:space="preserve"> and 62-363</w:t>
      </w:r>
      <w:r w:rsidRPr="7D1C0250">
        <w:rPr>
          <w:rFonts w:ascii="Times New Roman" w:eastAsia="Times New Roman" w:hAnsi="Times New Roman" w:cs="Times New Roman"/>
        </w:rPr>
        <w:t>;</w:t>
      </w:r>
      <w:r w:rsidR="3A67C105" w:rsidRPr="7D1C0250">
        <w:rPr>
          <w:rFonts w:ascii="Times New Roman" w:eastAsia="Times New Roman" w:hAnsi="Times New Roman" w:cs="Times New Roman"/>
        </w:rPr>
        <w:t xml:space="preserve"> </w:t>
      </w:r>
      <w:r w:rsidR="00FA1C31" w:rsidRPr="7D1C0250">
        <w:rPr>
          <w:rFonts w:ascii="Times New Roman" w:eastAsia="Times New Roman" w:hAnsi="Times New Roman" w:cs="Times New Roman"/>
        </w:rPr>
        <w:t>the maximum tower size and width</w:t>
      </w:r>
      <w:r w:rsidR="00A31A6B" w:rsidRPr="7D1C0250">
        <w:rPr>
          <w:rFonts w:ascii="Times New Roman" w:eastAsia="Times New Roman" w:hAnsi="Times New Roman" w:cs="Times New Roman"/>
        </w:rPr>
        <w:t>, as well as, street wall height and location requirements of</w:t>
      </w:r>
      <w:r w:rsidRPr="7D1C0250">
        <w:rPr>
          <w:rFonts w:ascii="Times New Roman" w:eastAsia="Times New Roman" w:hAnsi="Times New Roman" w:cs="Times New Roman"/>
        </w:rPr>
        <w:t> </w:t>
      </w:r>
      <w:r w:rsidR="4297413A" w:rsidRPr="7D1C0250">
        <w:rPr>
          <w:rFonts w:ascii="Times New Roman" w:eastAsia="Times New Roman" w:hAnsi="Times New Roman" w:cs="Times New Roman"/>
        </w:rPr>
        <w:t xml:space="preserve">Section 62-363; and </w:t>
      </w:r>
      <w:r w:rsidR="28340C50" w:rsidRPr="7D1C0250">
        <w:rPr>
          <w:rFonts w:ascii="Times New Roman" w:eastAsia="Times New Roman" w:hAnsi="Times New Roman" w:cs="Times New Roman"/>
        </w:rPr>
        <w:t>the minimum waterfront yard depth requirements</w:t>
      </w:r>
      <w:r w:rsidR="4297413A" w:rsidRPr="7D1C0250">
        <w:rPr>
          <w:rFonts w:ascii="Times New Roman" w:eastAsia="Times New Roman" w:hAnsi="Times New Roman" w:cs="Times New Roman"/>
        </w:rPr>
        <w:t xml:space="preserve"> of Section 62-332</w:t>
      </w:r>
      <w:r w:rsidR="6151FF65" w:rsidRPr="7D1C0250">
        <w:rPr>
          <w:rFonts w:ascii="Times New Roman" w:eastAsia="Times New Roman" w:hAnsi="Times New Roman" w:cs="Times New Roman"/>
        </w:rPr>
        <w:t>;</w:t>
      </w:r>
    </w:p>
    <w:p w14:paraId="10292E3F" w14:textId="4C2E3AC5" w:rsidR="00044C6A" w:rsidRPr="00F938C5" w:rsidRDefault="00044C6A" w:rsidP="00D656EE">
      <w:pPr>
        <w:spacing w:after="240" w:line="240" w:lineRule="auto"/>
        <w:ind w:firstLine="720"/>
        <w:jc w:val="both"/>
        <w:textAlignment w:val="baseline"/>
        <w:rPr>
          <w:rFonts w:ascii="Times New Roman" w:eastAsia="Times New Roman" w:hAnsi="Times New Roman" w:cs="Times New Roman"/>
          <w:kern w:val="0"/>
          <w14:ligatures w14:val="none"/>
        </w:rPr>
      </w:pPr>
      <w:r w:rsidRPr="00F938C5">
        <w:rPr>
          <w:rFonts w:ascii="Times New Roman" w:eastAsia="Times New Roman" w:hAnsi="Times New Roman" w:cs="Times New Roman"/>
          <w:kern w:val="0"/>
          <w14:ligatures w14:val="none"/>
        </w:rPr>
        <w:t>WHEREAS, upon due notice, the Council held a public hearing on the Decision and Application on</w:t>
      </w:r>
      <w:r w:rsidR="00D656EE">
        <w:rPr>
          <w:rFonts w:ascii="Times New Roman" w:eastAsia="Times New Roman" w:hAnsi="Times New Roman" w:cs="Times New Roman"/>
          <w:kern w:val="0"/>
          <w14:ligatures w14:val="none"/>
        </w:rPr>
        <w:t xml:space="preserve"> </w:t>
      </w:r>
      <w:r w:rsidRPr="00F938C5">
        <w:rPr>
          <w:rFonts w:ascii="Times New Roman" w:eastAsia="Times New Roman" w:hAnsi="Times New Roman" w:cs="Times New Roman"/>
          <w:kern w:val="0"/>
          <w14:ligatures w14:val="none"/>
        </w:rPr>
        <w:t>May 27, 2026;</w:t>
      </w:r>
    </w:p>
    <w:p w14:paraId="634AB33F" w14:textId="263095DE" w:rsidR="001470D2" w:rsidRPr="00F938C5" w:rsidRDefault="0EE25B21" w:rsidP="7D1C0250">
      <w:pPr>
        <w:widowControl w:val="0"/>
        <w:spacing w:after="240" w:line="240" w:lineRule="auto"/>
        <w:ind w:firstLine="720"/>
        <w:jc w:val="both"/>
        <w:rPr>
          <w:rFonts w:ascii="Times New Roman" w:eastAsia="Times New Roman" w:hAnsi="Times New Roman" w:cs="Times New Roman"/>
        </w:rPr>
      </w:pPr>
      <w:r w:rsidRPr="7D1C0250">
        <w:rPr>
          <w:rFonts w:ascii="Times New Roman" w:eastAsia="Times New Roman" w:hAnsi="Times New Roman" w:cs="Times New Roman"/>
        </w:rPr>
        <w:t xml:space="preserve">WHEREAS, the Related Actions originally included a decision of the City Planning Commission for application C 260109 ZSK (L.U. No. 70), seeking a special permit to modify loading requirements, which was subsequently withdrawn by the applicants GoQuay LLC and the </w:t>
      </w:r>
      <w:r w:rsidRPr="7D1C0250">
        <w:rPr>
          <w:rFonts w:ascii="Times New Roman" w:eastAsia="Times New Roman" w:hAnsi="Times New Roman" w:cs="Times New Roman"/>
        </w:rPr>
        <w:lastRenderedPageBreak/>
        <w:t>New York State Metropolitan Transportation Authority, pursuant to a written statement dated June 25, 2026 and submitted to the Council on June 25, 2026;</w:t>
      </w:r>
    </w:p>
    <w:p w14:paraId="3FF2ED49" w14:textId="612D4000" w:rsidR="001470D2" w:rsidRPr="00F938C5" w:rsidRDefault="00044C6A" w:rsidP="00D656EE">
      <w:pPr>
        <w:spacing w:after="240" w:line="240" w:lineRule="auto"/>
        <w:ind w:firstLine="720"/>
        <w:jc w:val="both"/>
        <w:textAlignment w:val="baseline"/>
        <w:rPr>
          <w:rFonts w:ascii="Times New Roman" w:eastAsia="Times New Roman" w:hAnsi="Times New Roman" w:cs="Times New Roman"/>
          <w:kern w:val="0"/>
          <w14:ligatures w14:val="none"/>
        </w:rPr>
      </w:pPr>
      <w:r w:rsidRPr="00F938C5">
        <w:rPr>
          <w:rFonts w:ascii="Times New Roman" w:eastAsia="Times New Roman" w:hAnsi="Times New Roman" w:cs="Times New Roman"/>
          <w:kern w:val="0"/>
          <w14:ligatures w14:val="none"/>
        </w:rPr>
        <w:t>WHEREAS, the Council has considered</w:t>
      </w:r>
      <w:r w:rsidR="00D656EE">
        <w:rPr>
          <w:rFonts w:ascii="Times New Roman" w:eastAsia="Times New Roman" w:hAnsi="Times New Roman" w:cs="Times New Roman"/>
          <w:kern w:val="0"/>
          <w14:ligatures w14:val="none"/>
        </w:rPr>
        <w:t xml:space="preserve"> </w:t>
      </w:r>
      <w:r w:rsidRPr="00F938C5">
        <w:rPr>
          <w:rFonts w:ascii="Times New Roman" w:eastAsia="Times New Roman" w:hAnsi="Times New Roman" w:cs="Times New Roman"/>
          <w:kern w:val="0"/>
          <w14:ligatures w14:val="none"/>
        </w:rPr>
        <w:t>the land</w:t>
      </w:r>
      <w:r w:rsidR="00D656EE">
        <w:rPr>
          <w:rFonts w:ascii="Times New Roman" w:eastAsia="Times New Roman" w:hAnsi="Times New Roman" w:cs="Times New Roman"/>
          <w:kern w:val="0"/>
          <w14:ligatures w14:val="none"/>
        </w:rPr>
        <w:t xml:space="preserve"> </w:t>
      </w:r>
      <w:r w:rsidRPr="00F938C5">
        <w:rPr>
          <w:rFonts w:ascii="Times New Roman" w:eastAsia="Times New Roman" w:hAnsi="Times New Roman" w:cs="Times New Roman"/>
          <w:kern w:val="0"/>
          <w14:ligatures w14:val="none"/>
        </w:rPr>
        <w:t>use and other policy issues relating to the Decision and Application; and</w:t>
      </w:r>
    </w:p>
    <w:p w14:paraId="7420F299" w14:textId="2491644C" w:rsidR="00DE4088" w:rsidRPr="00F938C5" w:rsidRDefault="00DE4088" w:rsidP="00D656EE">
      <w:pPr>
        <w:pStyle w:val="paragraph"/>
        <w:spacing w:before="0" w:beforeAutospacing="0" w:after="240" w:afterAutospacing="0"/>
        <w:ind w:firstLine="720"/>
        <w:jc w:val="both"/>
        <w:textAlignment w:val="baseline"/>
      </w:pPr>
      <w:bookmarkStart w:id="0" w:name="_Hlk213199068"/>
      <w:r w:rsidRPr="00F938C5">
        <w:rPr>
          <w:rStyle w:val="normaltextrun"/>
          <w:rFonts w:eastAsiaTheme="majorEastAsia"/>
        </w:rPr>
        <w:t>WHEREAS, the Council has considered the relevant environmental issues, including the Positive Declaration issued on March 21, 2025 (CEQR No, 25DCP068K) and the Final Environmental Impact Statement (</w:t>
      </w:r>
      <w:r w:rsidR="625F127E" w:rsidRPr="00F938C5">
        <w:rPr>
          <w:rStyle w:val="normaltextrun"/>
          <w:rFonts w:eastAsiaTheme="majorEastAsia"/>
        </w:rPr>
        <w:t>the “</w:t>
      </w:r>
      <w:r w:rsidRPr="00F938C5">
        <w:rPr>
          <w:rStyle w:val="normaltextrun"/>
          <w:rFonts w:eastAsiaTheme="majorEastAsia"/>
        </w:rPr>
        <w:t>FEIS</w:t>
      </w:r>
      <w:r w:rsidR="1ADA528C" w:rsidRPr="00F938C5">
        <w:rPr>
          <w:rStyle w:val="normaltextrun"/>
          <w:rFonts w:eastAsiaTheme="majorEastAsia"/>
        </w:rPr>
        <w:t>”</w:t>
      </w:r>
      <w:r w:rsidRPr="00F938C5">
        <w:rPr>
          <w:rStyle w:val="normaltextrun"/>
          <w:rFonts w:eastAsiaTheme="majorEastAsia"/>
        </w:rPr>
        <w:t xml:space="preserve">), for which a Notice of Completion was issued on April 30, 2026.  </w:t>
      </w:r>
      <w:r w:rsidRPr="00F938C5">
        <w:rPr>
          <w:rStyle w:val="normaltextrun"/>
        </w:rPr>
        <w:t xml:space="preserve">The FEIS determined that approval of the </w:t>
      </w:r>
      <w:r w:rsidR="174E2A5E" w:rsidRPr="00F938C5">
        <w:rPr>
          <w:rStyle w:val="normaltextrun"/>
        </w:rPr>
        <w:t xml:space="preserve">Related Actions </w:t>
      </w:r>
      <w:r w:rsidRPr="00F938C5">
        <w:rPr>
          <w:rStyle w:val="normaltextrun"/>
        </w:rPr>
        <w:t xml:space="preserve">would result in significant adverse impacts related to transportation </w:t>
      </w:r>
      <w:r w:rsidR="338A6446" w:rsidRPr="00F938C5">
        <w:rPr>
          <w:rStyle w:val="normaltextrun"/>
        </w:rPr>
        <w:t xml:space="preserve">(traffic, pedestrians) </w:t>
      </w:r>
      <w:r w:rsidRPr="00F938C5">
        <w:rPr>
          <w:rStyle w:val="normaltextrun"/>
        </w:rPr>
        <w:t>and construction</w:t>
      </w:r>
      <w:r w:rsidR="724A4F28" w:rsidRPr="00F938C5">
        <w:rPr>
          <w:rStyle w:val="normaltextrun"/>
        </w:rPr>
        <w:t xml:space="preserve"> (traffic, pedestrians, noise) and identified </w:t>
      </w:r>
      <w:r w:rsidR="724A4F28" w:rsidRPr="00F938C5">
        <w:t>proposed mitigation measures under the Related Actions in Chapter 19, “Mitigation,” of the FEIS</w:t>
      </w:r>
      <w:r w:rsidRPr="00F938C5">
        <w:rPr>
          <w:rStyle w:val="normaltextrun"/>
        </w:rPr>
        <w:t xml:space="preserve">.  </w:t>
      </w:r>
      <w:r w:rsidRPr="00F938C5">
        <w:rPr>
          <w:rStyle w:val="normaltextrun"/>
          <w:rFonts w:eastAsiaTheme="majorEastAsia"/>
        </w:rPr>
        <w:t>Significant adverse impacts related to hazardous materials and air quality would be avoided by the placement of an (E) designation (E-870) on the NYCTA Relocation Site; while, the existing (E) designation (E-138) for hazardous material would continue to govern the Development Site</w:t>
      </w:r>
      <w:r w:rsidR="3904B45D" w:rsidRPr="00F938C5">
        <w:rPr>
          <w:rStyle w:val="normaltextrun"/>
          <w:rFonts w:eastAsiaTheme="majorEastAsia"/>
        </w:rPr>
        <w:t xml:space="preserve"> (collectively, the “E-designations”)</w:t>
      </w:r>
      <w:r w:rsidRPr="00F938C5">
        <w:rPr>
          <w:rStyle w:val="normaltextrun"/>
          <w:rFonts w:eastAsiaTheme="majorEastAsia"/>
        </w:rPr>
        <w:t xml:space="preserve">.  </w:t>
      </w:r>
      <w:r w:rsidR="5E8F7B74" w:rsidRPr="00F938C5">
        <w:t>The significant adverse impacts that would not be fully mitigated are summarized in Chapter 21, “Unavoidable Adverse Impacts,” of the FEIS.  The applicant will enter into a restrictive declaration at the time of approval of the Related Actions and prior to issuance of any permit</w:t>
      </w:r>
      <w:r w:rsidR="37B88FEC" w:rsidRPr="00F938C5">
        <w:rPr>
          <w:rStyle w:val="normaltextrun"/>
        </w:rPr>
        <w:t xml:space="preserve"> t</w:t>
      </w:r>
      <w:r w:rsidRPr="00F938C5">
        <w:rPr>
          <w:rStyle w:val="normaltextrun"/>
        </w:rPr>
        <w:t xml:space="preserve">o ensure the implementation of Project Components Related to the Environment (“PCREs”) incorporated into the FEIS </w:t>
      </w:r>
      <w:r w:rsidR="2998BB55" w:rsidRPr="00F938C5">
        <w:rPr>
          <w:rStyle w:val="normaltextrun"/>
        </w:rPr>
        <w:t>(the “Restrictive Declaration”)</w:t>
      </w:r>
      <w:r w:rsidRPr="00F938C5">
        <w:rPr>
          <w:rStyle w:val="normaltextrun"/>
        </w:rPr>
        <w:t>.</w:t>
      </w:r>
      <w:r w:rsidR="08937AC1" w:rsidRPr="00F938C5">
        <w:rPr>
          <w:rStyle w:val="normaltextrun"/>
        </w:rPr>
        <w:t xml:space="preserve"> A Technical Memorandum was issued on _______, 2026 (the “Technical Memorandum”) to consider the Council’s modifications to the Related Actions, and concluded that the Related Actions, as modified, would not result in any significant adverse environmental impacts that were not already identified in the FEIS (the FEIS, the E-designations, the Restrictive Declaration and the Technical Memorandum are collectively referred to as the “Environmental Documentation”).</w:t>
      </w:r>
    </w:p>
    <w:bookmarkEnd w:id="0"/>
    <w:p w14:paraId="32B22A5B" w14:textId="4E8F54CF" w:rsidR="00DE4088" w:rsidRDefault="00DE4088" w:rsidP="006C3803">
      <w:pPr>
        <w:pStyle w:val="paragraph"/>
        <w:widowControl w:val="0"/>
        <w:spacing w:before="0" w:beforeAutospacing="0" w:after="240" w:afterAutospacing="0"/>
        <w:jc w:val="both"/>
        <w:textAlignment w:val="baseline"/>
        <w:rPr>
          <w:rStyle w:val="eop"/>
          <w:rFonts w:eastAsiaTheme="majorEastAsia"/>
          <w:b/>
          <w:bCs/>
        </w:rPr>
      </w:pPr>
      <w:r w:rsidRPr="00F938C5">
        <w:rPr>
          <w:rStyle w:val="normaltextrun"/>
          <w:rFonts w:eastAsiaTheme="majorEastAsia"/>
          <w:b/>
          <w:bCs/>
        </w:rPr>
        <w:t>RESOLVED:</w:t>
      </w:r>
    </w:p>
    <w:p w14:paraId="780FBC1F" w14:textId="0E90ED98" w:rsidR="00DE4088" w:rsidRPr="00F938C5" w:rsidRDefault="047FA601" w:rsidP="00501056">
      <w:pPr>
        <w:widowControl w:val="0"/>
        <w:spacing w:after="120" w:line="240" w:lineRule="auto"/>
        <w:ind w:firstLine="720"/>
        <w:jc w:val="both"/>
        <w:rPr>
          <w:rFonts w:ascii="Times New Roman" w:eastAsia="Times New Roman" w:hAnsi="Times New Roman" w:cs="Times New Roman"/>
          <w:kern w:val="0"/>
          <w14:ligatures w14:val="none"/>
        </w:rPr>
      </w:pPr>
      <w:r w:rsidRPr="4779DF98">
        <w:rPr>
          <w:rFonts w:ascii="Times New Roman" w:eastAsiaTheme="majorEastAsia" w:hAnsi="Times New Roman" w:cs="Times New Roman"/>
        </w:rPr>
        <w:t>Having considered the</w:t>
      </w:r>
      <w:r w:rsidR="7A542F41" w:rsidRPr="4779DF98">
        <w:rPr>
          <w:rFonts w:ascii="Times New Roman" w:eastAsiaTheme="majorEastAsia" w:hAnsi="Times New Roman" w:cs="Times New Roman"/>
        </w:rPr>
        <w:t xml:space="preserve"> Environmental Documentation</w:t>
      </w:r>
      <w:r w:rsidRPr="4779DF98">
        <w:rPr>
          <w:rFonts w:ascii="Times New Roman" w:eastAsiaTheme="majorEastAsia" w:hAnsi="Times New Roman" w:cs="Times New Roman"/>
        </w:rPr>
        <w:t xml:space="preserve"> with respect to the Decision and Application, the Council finds that:</w:t>
      </w:r>
    </w:p>
    <w:p w14:paraId="692DCD2B" w14:textId="77777777" w:rsidR="003A309F" w:rsidRPr="00872CF7" w:rsidRDefault="003A309F" w:rsidP="00631002">
      <w:pPr>
        <w:pStyle w:val="paragraph"/>
        <w:widowControl w:val="0"/>
        <w:numPr>
          <w:ilvl w:val="0"/>
          <w:numId w:val="16"/>
        </w:numPr>
        <w:spacing w:before="0" w:beforeAutospacing="0" w:after="60" w:afterAutospacing="0"/>
        <w:jc w:val="both"/>
        <w:rPr>
          <w:rFonts w:eastAsiaTheme="majorEastAsia"/>
        </w:rPr>
      </w:pPr>
      <w:r w:rsidRPr="00872CF7">
        <w:rPr>
          <w:rFonts w:eastAsiaTheme="majorEastAsia"/>
        </w:rPr>
        <w:t>The environmental impacts</w:t>
      </w:r>
      <w:r>
        <w:rPr>
          <w:rFonts w:eastAsiaTheme="majorEastAsia"/>
        </w:rPr>
        <w:t xml:space="preserve"> </w:t>
      </w:r>
      <w:r w:rsidRPr="00872CF7">
        <w:rPr>
          <w:rFonts w:eastAsiaTheme="majorEastAsia"/>
        </w:rPr>
        <w:t>disclosed</w:t>
      </w:r>
      <w:r>
        <w:rPr>
          <w:rFonts w:eastAsiaTheme="majorEastAsia"/>
        </w:rPr>
        <w:t xml:space="preserve"> </w:t>
      </w:r>
      <w:r w:rsidRPr="00872CF7">
        <w:rPr>
          <w:rFonts w:eastAsiaTheme="majorEastAsia"/>
        </w:rPr>
        <w:t>in the FEIS were evaluated in relation to the social, economic, and other considerations associated with the</w:t>
      </w:r>
      <w:r>
        <w:rPr>
          <w:rFonts w:eastAsiaTheme="majorEastAsia"/>
        </w:rPr>
        <w:t xml:space="preserve"> </w:t>
      </w:r>
      <w:r w:rsidRPr="00872CF7">
        <w:rPr>
          <w:rFonts w:eastAsiaTheme="majorEastAsia"/>
        </w:rPr>
        <w:t>Related Actions that are</w:t>
      </w:r>
      <w:r>
        <w:rPr>
          <w:rFonts w:eastAsiaTheme="majorEastAsia"/>
        </w:rPr>
        <w:t xml:space="preserve"> </w:t>
      </w:r>
      <w:r w:rsidRPr="00872CF7">
        <w:rPr>
          <w:rFonts w:eastAsiaTheme="majorEastAsia"/>
        </w:rPr>
        <w:t>set forth in</w:t>
      </w:r>
      <w:r>
        <w:rPr>
          <w:rFonts w:eastAsiaTheme="majorEastAsia"/>
        </w:rPr>
        <w:t xml:space="preserve"> </w:t>
      </w:r>
      <w:r w:rsidRPr="00872CF7">
        <w:rPr>
          <w:rFonts w:eastAsiaTheme="majorEastAsia"/>
        </w:rPr>
        <w:t>the Decision;</w:t>
      </w:r>
    </w:p>
    <w:p w14:paraId="1D24DAA4" w14:textId="77777777" w:rsidR="003A309F" w:rsidRPr="00872CF7" w:rsidRDefault="003A309F" w:rsidP="00631002">
      <w:pPr>
        <w:pStyle w:val="paragraph"/>
        <w:widowControl w:val="0"/>
        <w:numPr>
          <w:ilvl w:val="0"/>
          <w:numId w:val="17"/>
        </w:numPr>
        <w:spacing w:before="0" w:beforeAutospacing="0" w:after="60" w:afterAutospacing="0"/>
        <w:jc w:val="both"/>
        <w:rPr>
          <w:rFonts w:eastAsiaTheme="majorEastAsia"/>
        </w:rPr>
      </w:pPr>
      <w:r w:rsidRPr="00872CF7">
        <w:rPr>
          <w:rFonts w:eastAsiaTheme="majorEastAsia"/>
        </w:rPr>
        <w:t>Consistent with social,</w:t>
      </w:r>
      <w:r>
        <w:rPr>
          <w:rFonts w:eastAsiaTheme="majorEastAsia"/>
        </w:rPr>
        <w:t xml:space="preserve"> </w:t>
      </w:r>
      <w:r w:rsidRPr="00872CF7">
        <w:rPr>
          <w:rFonts w:eastAsiaTheme="majorEastAsia"/>
        </w:rPr>
        <w:t>economic</w:t>
      </w:r>
      <w:r>
        <w:rPr>
          <w:rFonts w:eastAsiaTheme="majorEastAsia"/>
        </w:rPr>
        <w:t xml:space="preserve"> </w:t>
      </w:r>
      <w:r w:rsidRPr="00872CF7">
        <w:rPr>
          <w:rFonts w:eastAsiaTheme="majorEastAsia"/>
        </w:rPr>
        <w:t>and other essential considerations from among the reasonable alternatives available, the</w:t>
      </w:r>
      <w:r>
        <w:rPr>
          <w:rFonts w:eastAsiaTheme="majorEastAsia"/>
        </w:rPr>
        <w:t xml:space="preserve"> </w:t>
      </w:r>
      <w:r w:rsidRPr="00872CF7">
        <w:rPr>
          <w:rFonts w:eastAsiaTheme="majorEastAsia"/>
        </w:rPr>
        <w:t>Related Actions are those</w:t>
      </w:r>
      <w:r>
        <w:rPr>
          <w:rFonts w:eastAsiaTheme="majorEastAsia"/>
        </w:rPr>
        <w:t xml:space="preserve"> </w:t>
      </w:r>
      <w:r w:rsidRPr="00872CF7">
        <w:rPr>
          <w:rFonts w:eastAsiaTheme="majorEastAsia"/>
        </w:rPr>
        <w:t>which avoid or minimize adverse environmental impacts to the maximum extent</w:t>
      </w:r>
      <w:r>
        <w:rPr>
          <w:rFonts w:eastAsiaTheme="majorEastAsia"/>
        </w:rPr>
        <w:t xml:space="preserve"> </w:t>
      </w:r>
      <w:r w:rsidRPr="00872CF7">
        <w:rPr>
          <w:rFonts w:eastAsiaTheme="majorEastAsia"/>
        </w:rPr>
        <w:t>practicable; and</w:t>
      </w:r>
    </w:p>
    <w:p w14:paraId="29E48E43" w14:textId="77777777" w:rsidR="003A309F" w:rsidRPr="00872CF7" w:rsidRDefault="003A309F" w:rsidP="00501056">
      <w:pPr>
        <w:pStyle w:val="paragraph"/>
        <w:widowControl w:val="0"/>
        <w:numPr>
          <w:ilvl w:val="0"/>
          <w:numId w:val="18"/>
        </w:numPr>
        <w:spacing w:before="0" w:beforeAutospacing="0"/>
        <w:jc w:val="both"/>
        <w:rPr>
          <w:rFonts w:eastAsiaTheme="majorEastAsia"/>
        </w:rPr>
      </w:pPr>
      <w:r w:rsidRPr="00872CF7">
        <w:rPr>
          <w:rFonts w:eastAsiaTheme="majorEastAsia"/>
        </w:rPr>
        <w:t xml:space="preserve">The adverse environmental impacts identified in the FEIS will be minimized or avoided to the maximum extent practicable by incorporating as conditions to the approval, pursuant to the Restrictive Declaration dated May 13, 2026, </w:t>
      </w:r>
      <w:r>
        <w:rPr>
          <w:rFonts w:eastAsiaTheme="majorEastAsia"/>
        </w:rPr>
        <w:t xml:space="preserve">and </w:t>
      </w:r>
      <w:r w:rsidRPr="00872CF7">
        <w:rPr>
          <w:rFonts w:eastAsiaTheme="majorEastAsia"/>
        </w:rPr>
        <w:t>attached as Exhibit A to the Decision for C</w:t>
      </w:r>
      <w:r>
        <w:rPr>
          <w:rFonts w:eastAsiaTheme="majorEastAsia"/>
        </w:rPr>
        <w:t> </w:t>
      </w:r>
      <w:r w:rsidRPr="00872CF7">
        <w:rPr>
          <w:rFonts w:eastAsiaTheme="majorEastAsia"/>
        </w:rPr>
        <w:t>260107</w:t>
      </w:r>
      <w:r>
        <w:rPr>
          <w:rFonts w:eastAsiaTheme="majorEastAsia"/>
        </w:rPr>
        <w:t> </w:t>
      </w:r>
      <w:r w:rsidRPr="00872CF7">
        <w:rPr>
          <w:rFonts w:eastAsiaTheme="majorEastAsia"/>
        </w:rPr>
        <w:t>ZSK and C</w:t>
      </w:r>
      <w:r>
        <w:rPr>
          <w:rFonts w:eastAsiaTheme="majorEastAsia"/>
        </w:rPr>
        <w:t> </w:t>
      </w:r>
      <w:r w:rsidRPr="00872CF7">
        <w:rPr>
          <w:rFonts w:eastAsiaTheme="majorEastAsia"/>
        </w:rPr>
        <w:t>260109</w:t>
      </w:r>
      <w:r>
        <w:rPr>
          <w:rFonts w:eastAsiaTheme="majorEastAsia"/>
        </w:rPr>
        <w:t> </w:t>
      </w:r>
      <w:r w:rsidRPr="00872CF7">
        <w:rPr>
          <w:rFonts w:eastAsiaTheme="majorEastAsia"/>
        </w:rPr>
        <w:t>ZSK, those project components related to the environment and mitigation measures that were identified as practicable.</w:t>
      </w:r>
    </w:p>
    <w:p w14:paraId="574F9939" w14:textId="3874BEC0" w:rsidR="001470D2" w:rsidRPr="00F938C5" w:rsidRDefault="047FA601" w:rsidP="00501056">
      <w:pPr>
        <w:widowControl w:val="0"/>
        <w:spacing w:after="120" w:line="240" w:lineRule="auto"/>
        <w:jc w:val="both"/>
        <w:rPr>
          <w:rFonts w:ascii="Times New Roman" w:eastAsia="Times New Roman" w:hAnsi="Times New Roman" w:cs="Times New Roman"/>
        </w:rPr>
      </w:pPr>
      <w:r w:rsidRPr="4779DF98">
        <w:rPr>
          <w:rFonts w:ascii="Times New Roman" w:eastAsiaTheme="majorEastAsia" w:hAnsi="Times New Roman" w:cs="Times New Roman"/>
        </w:rPr>
        <w:t xml:space="preserve">The Decision, together with the </w:t>
      </w:r>
      <w:r w:rsidR="17697F71" w:rsidRPr="4779DF98">
        <w:rPr>
          <w:rFonts w:ascii="Times New Roman" w:eastAsiaTheme="majorEastAsia" w:hAnsi="Times New Roman" w:cs="Times New Roman"/>
        </w:rPr>
        <w:t>Environmental Documentation</w:t>
      </w:r>
      <w:r w:rsidRPr="4779DF98">
        <w:rPr>
          <w:rFonts w:ascii="Times New Roman" w:eastAsiaTheme="majorEastAsia" w:hAnsi="Times New Roman" w:cs="Times New Roman"/>
        </w:rPr>
        <w:t>, constitutes the written statement of findings, and of social, economic, and other factors and standards that form the basis of this determination, pursuant to Section 617.11(d) of the SEQRA regulations.</w:t>
      </w:r>
    </w:p>
    <w:p w14:paraId="758C5C5F" w14:textId="6FDB6B8F" w:rsidR="001470D2" w:rsidRPr="00F938C5" w:rsidRDefault="008D4DFB" w:rsidP="00501056">
      <w:pPr>
        <w:widowControl w:val="0"/>
        <w:autoSpaceDE w:val="0"/>
        <w:autoSpaceDN w:val="0"/>
        <w:adjustRightInd w:val="0"/>
        <w:spacing w:after="120" w:line="240" w:lineRule="auto"/>
        <w:jc w:val="both"/>
      </w:pPr>
      <w:r w:rsidRPr="31CB9E95">
        <w:rPr>
          <w:rFonts w:ascii="Times New Roman" w:eastAsia="Times New Roman" w:hAnsi="Times New Roman" w:cs="Times New Roman"/>
        </w:rPr>
        <w:lastRenderedPageBreak/>
        <w:t>Pursuant to Section 197</w:t>
      </w:r>
      <w:r w:rsidR="18346E60" w:rsidRPr="31CB9E95">
        <w:rPr>
          <w:rFonts w:ascii="Times New Roman" w:eastAsia="Times New Roman" w:hAnsi="Times New Roman" w:cs="Times New Roman"/>
        </w:rPr>
        <w:t>-d</w:t>
      </w:r>
      <w:r w:rsidRPr="31CB9E95">
        <w:rPr>
          <w:rFonts w:ascii="Times New Roman" w:eastAsia="Times New Roman" w:hAnsi="Times New Roman" w:cs="Times New Roman"/>
        </w:rPr>
        <w:t xml:space="preserve"> of the New York City Charter and based on the Decision and Application, the environmental determination and consideration described in the report, C</w:t>
      </w:r>
      <w:r w:rsidR="003A0C78">
        <w:rPr>
          <w:rFonts w:ascii="Times New Roman" w:eastAsia="Times New Roman" w:hAnsi="Times New Roman" w:cs="Times New Roman"/>
        </w:rPr>
        <w:t> </w:t>
      </w:r>
      <w:r w:rsidRPr="31CB9E95">
        <w:rPr>
          <w:rFonts w:ascii="Times New Roman" w:eastAsia="Times New Roman" w:hAnsi="Times New Roman" w:cs="Times New Roman"/>
        </w:rPr>
        <w:t>26010</w:t>
      </w:r>
      <w:r w:rsidR="003A0C78">
        <w:rPr>
          <w:rFonts w:ascii="Times New Roman" w:eastAsia="Times New Roman" w:hAnsi="Times New Roman" w:cs="Times New Roman"/>
        </w:rPr>
        <w:t>7 </w:t>
      </w:r>
      <w:r w:rsidRPr="31CB9E95">
        <w:rPr>
          <w:rFonts w:ascii="Times New Roman" w:eastAsia="Times New Roman" w:hAnsi="Times New Roman" w:cs="Times New Roman"/>
        </w:rPr>
        <w:t>Z</w:t>
      </w:r>
      <w:r w:rsidR="003A0C78">
        <w:rPr>
          <w:rFonts w:ascii="Times New Roman" w:eastAsia="Times New Roman" w:hAnsi="Times New Roman" w:cs="Times New Roman"/>
        </w:rPr>
        <w:t>S</w:t>
      </w:r>
      <w:r w:rsidRPr="31CB9E95">
        <w:rPr>
          <w:rFonts w:ascii="Times New Roman" w:eastAsia="Times New Roman" w:hAnsi="Times New Roman" w:cs="Times New Roman"/>
        </w:rPr>
        <w:t>K, incorporated by reference herein, and the record before the Council</w:t>
      </w:r>
      <w:r w:rsidR="001470D2" w:rsidRPr="31CB9E95">
        <w:rPr>
          <w:rFonts w:ascii="Times New Roman" w:hAnsi="Times New Roman" w:cs="Times New Roman"/>
        </w:rPr>
        <w:t xml:space="preserve">, </w:t>
      </w:r>
      <w:r w:rsidR="00803868" w:rsidRPr="31CB9E95">
        <w:rPr>
          <w:rFonts w:ascii="Times New Roman" w:eastAsia="Times New Roman" w:hAnsi="Times New Roman" w:cs="Times New Roman"/>
        </w:rPr>
        <w:t>the Council approves the</w:t>
      </w:r>
      <w:r w:rsidR="00085F4A" w:rsidRPr="31CB9E95">
        <w:rPr>
          <w:rFonts w:ascii="Times New Roman" w:hAnsi="Times New Roman" w:cs="Times New Roman"/>
        </w:rPr>
        <w:t xml:space="preserve"> Decision </w:t>
      </w:r>
      <w:r w:rsidR="001470D2" w:rsidRPr="31CB9E95">
        <w:rPr>
          <w:rFonts w:ascii="Times New Roman" w:hAnsi="Times New Roman" w:cs="Times New Roman"/>
        </w:rPr>
        <w:t>subject to the following</w:t>
      </w:r>
      <w:r w:rsidR="00CC4703" w:rsidRPr="31CB9E95">
        <w:rPr>
          <w:rFonts w:ascii="Times New Roman" w:hAnsi="Times New Roman" w:cs="Times New Roman"/>
        </w:rPr>
        <w:t xml:space="preserve"> modifications</w:t>
      </w:r>
      <w:r w:rsidR="00CC3EA0" w:rsidRPr="31CB9E95">
        <w:rPr>
          <w:rFonts w:ascii="Times New Roman" w:hAnsi="Times New Roman" w:cs="Times New Roman"/>
        </w:rPr>
        <w:t>, as follows</w:t>
      </w:r>
      <w:r w:rsidR="001470D2" w:rsidRPr="31CB9E95">
        <w:rPr>
          <w:rFonts w:ascii="Times New Roman" w:hAnsi="Times New Roman" w:cs="Times New Roman"/>
        </w:rPr>
        <w:t>:</w:t>
      </w:r>
    </w:p>
    <w:p w14:paraId="56DA1B6B" w14:textId="03BB09AE" w:rsidR="001470D2" w:rsidRPr="00F938C5" w:rsidRDefault="544BEA5A" w:rsidP="006C3803">
      <w:pPr>
        <w:keepNext/>
        <w:widowControl w:val="0"/>
        <w:shd w:val="clear" w:color="auto" w:fill="FFFFFF" w:themeFill="background1"/>
        <w:autoSpaceDE w:val="0"/>
        <w:autoSpaceDN w:val="0"/>
        <w:adjustRightInd w:val="0"/>
        <w:spacing w:after="0" w:line="240" w:lineRule="auto"/>
        <w:contextualSpacing/>
        <w:rPr>
          <w:rFonts w:ascii="Times New Roman" w:eastAsia="Times New Roman" w:hAnsi="Times New Roman" w:cs="Times New Roman"/>
        </w:rPr>
      </w:pPr>
      <w:r w:rsidRPr="00F938C5">
        <w:rPr>
          <w:rFonts w:ascii="Times New Roman" w:eastAsia="Times New Roman" w:hAnsi="Times New Roman" w:cs="Times New Roman"/>
        </w:rPr>
        <w:t xml:space="preserve">Matter </w:t>
      </w:r>
      <w:r w:rsidRPr="005254B6">
        <w:rPr>
          <w:rFonts w:ascii="Times New Roman" w:eastAsia="Times New Roman" w:hAnsi="Times New Roman" w:cs="Times New Roman"/>
          <w:u w:val="double"/>
        </w:rPr>
        <w:t>double-underlined</w:t>
      </w:r>
      <w:r w:rsidRPr="00F938C5">
        <w:rPr>
          <w:rFonts w:ascii="Times New Roman" w:eastAsia="Times New Roman" w:hAnsi="Times New Roman" w:cs="Times New Roman"/>
        </w:rPr>
        <w:t xml:space="preserve"> is new, added by the City Council;</w:t>
      </w:r>
    </w:p>
    <w:p w14:paraId="57CE1025" w14:textId="4E31AB3C" w:rsidR="001470D2" w:rsidRPr="00F938C5" w:rsidRDefault="544BEA5A" w:rsidP="003F6D51">
      <w:pPr>
        <w:widowControl w:val="0"/>
        <w:autoSpaceDE w:val="0"/>
        <w:autoSpaceDN w:val="0"/>
        <w:adjustRightInd w:val="0"/>
        <w:spacing w:after="0" w:line="240" w:lineRule="auto"/>
        <w:contextualSpacing/>
        <w:rPr>
          <w:rFonts w:ascii="Times New Roman" w:eastAsia="Times New Roman" w:hAnsi="Times New Roman" w:cs="Times New Roman"/>
        </w:rPr>
      </w:pPr>
      <w:r w:rsidRPr="00F938C5">
        <w:rPr>
          <w:rFonts w:ascii="Times New Roman" w:eastAsia="Times New Roman" w:hAnsi="Times New Roman" w:cs="Times New Roman"/>
        </w:rPr>
        <w:t xml:space="preserve">Matter </w:t>
      </w:r>
      <w:r w:rsidRPr="00F938C5">
        <w:rPr>
          <w:rFonts w:ascii="Times New Roman" w:eastAsia="Times New Roman" w:hAnsi="Times New Roman" w:cs="Times New Roman"/>
          <w:dstrike/>
        </w:rPr>
        <w:t>double struck out</w:t>
      </w:r>
      <w:r w:rsidRPr="00F938C5">
        <w:rPr>
          <w:rFonts w:ascii="Times New Roman" w:eastAsia="Times New Roman" w:hAnsi="Times New Roman" w:cs="Times New Roman"/>
        </w:rPr>
        <w:t xml:space="preserve"> is old, deleted by the City Council;</w:t>
      </w:r>
    </w:p>
    <w:p w14:paraId="3F99C412" w14:textId="77777777" w:rsidR="00E2564C" w:rsidRPr="00F938C5" w:rsidRDefault="00E2564C" w:rsidP="00E2564C">
      <w:pPr>
        <w:autoSpaceDE w:val="0"/>
        <w:autoSpaceDN w:val="0"/>
        <w:adjustRightInd w:val="0"/>
        <w:spacing w:after="0" w:line="240" w:lineRule="auto"/>
        <w:rPr>
          <w:rFonts w:ascii="Times New Roman" w:hAnsi="Times New Roman" w:cs="Times New Roman"/>
        </w:rPr>
      </w:pPr>
    </w:p>
    <w:p w14:paraId="0614A949" w14:textId="1338FC25" w:rsidR="001470D2" w:rsidRPr="00F938C5" w:rsidRDefault="001470D2" w:rsidP="00E2564C">
      <w:pPr>
        <w:pStyle w:val="ListParagraph"/>
        <w:numPr>
          <w:ilvl w:val="0"/>
          <w:numId w:val="14"/>
        </w:numPr>
        <w:spacing w:after="0" w:line="240" w:lineRule="auto"/>
        <w:rPr>
          <w:rFonts w:ascii="Times New Roman" w:hAnsi="Times New Roman" w:cs="Times New Roman"/>
        </w:rPr>
      </w:pPr>
      <w:r w:rsidRPr="00F938C5">
        <w:rPr>
          <w:rFonts w:ascii="Times New Roman" w:hAnsi="Times New Roman" w:cs="Times New Roman"/>
        </w:rPr>
        <w:t>The property that is the subject of this application (C 260107 ZSK) shall be developed in size and arrangement substantially in accordance with the dimensions, specifications and zoning computations indicated on the following approved plans, prepared by FX Collaborative Architects LLP,</w:t>
      </w:r>
      <w:r w:rsidRPr="00F938C5" w:rsidDel="00B3530E">
        <w:rPr>
          <w:rFonts w:ascii="Times New Roman" w:hAnsi="Times New Roman" w:cs="Times New Roman"/>
        </w:rPr>
        <w:t xml:space="preserve"> and </w:t>
      </w:r>
      <w:r w:rsidRPr="00F938C5">
        <w:rPr>
          <w:rFonts w:ascii="Times New Roman" w:hAnsi="Times New Roman" w:cs="Times New Roman"/>
        </w:rPr>
        <w:t>Scape Landscape Architecture DPC, filed with this application and incorporated in this Resolution</w:t>
      </w:r>
    </w:p>
    <w:p w14:paraId="4735B4E8" w14:textId="77777777" w:rsidR="00E2564C" w:rsidRPr="00F938C5" w:rsidRDefault="00E2564C" w:rsidP="00E2564C">
      <w:pPr>
        <w:pStyle w:val="ListParagraph"/>
        <w:spacing w:after="0" w:line="240" w:lineRule="auto"/>
        <w:rPr>
          <w:rFonts w:ascii="Times New Roman" w:hAnsi="Times New Roman" w:cs="Times New Roman"/>
        </w:rPr>
      </w:pPr>
    </w:p>
    <w:p w14:paraId="61AF12A9" w14:textId="77777777" w:rsidR="001470D2" w:rsidRPr="00F938C5" w:rsidRDefault="001470D2" w:rsidP="00BC49D5">
      <w:pPr>
        <w:pStyle w:val="ListParagraph"/>
        <w:autoSpaceDE w:val="0"/>
        <w:autoSpaceDN w:val="0"/>
        <w:adjustRightInd w:val="0"/>
        <w:spacing w:afterLines="100" w:after="240" w:line="360" w:lineRule="auto"/>
        <w:ind w:left="0" w:firstLine="90"/>
        <w:rPr>
          <w:rFonts w:ascii="Times New Roman" w:hAnsi="Times New Roman" w:cs="Times New Roman"/>
          <w:b/>
          <w:bCs/>
        </w:rPr>
      </w:pPr>
      <w:commentRangeStart w:id="1"/>
      <w:r w:rsidRPr="7D1C0250">
        <w:rPr>
          <w:rFonts w:ascii="Times New Roman" w:hAnsi="Times New Roman" w:cs="Times New Roman"/>
          <w:b/>
          <w:bCs/>
        </w:rPr>
        <w:t>Z-Series Drawing Set</w:t>
      </w:r>
      <w:commentRangeEnd w:id="1"/>
      <w:r w:rsidRPr="00F938C5">
        <w:rPr>
          <w:rStyle w:val="CommentReference"/>
          <w:rFonts w:ascii="Times New Roman" w:hAnsi="Times New Roman" w:cs="Times New Roman"/>
          <w:b/>
          <w:bCs/>
          <w:sz w:val="24"/>
          <w:szCs w:val="24"/>
        </w:rPr>
        <w:commentReference w:id="1"/>
      </w:r>
    </w:p>
    <w:tbl>
      <w:tblPr>
        <w:tblStyle w:val="TableGrid"/>
        <w:tblW w:w="9331"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20"/>
        <w:gridCol w:w="4860"/>
        <w:gridCol w:w="2851"/>
      </w:tblGrid>
      <w:tr w:rsidR="001470D2" w:rsidRPr="00F938C5" w14:paraId="461CFD5A" w14:textId="77777777" w:rsidTr="00BC49D5">
        <w:trPr>
          <w:trHeight w:val="300"/>
        </w:trPr>
        <w:tc>
          <w:tcPr>
            <w:tcW w:w="1620" w:type="dxa"/>
          </w:tcPr>
          <w:p w14:paraId="146BBFA1" w14:textId="77777777" w:rsidR="001470D2" w:rsidRPr="00F938C5" w:rsidRDefault="001470D2" w:rsidP="00501056">
            <w:pPr>
              <w:pStyle w:val="ListParagraph"/>
              <w:autoSpaceDE w:val="0"/>
              <w:autoSpaceDN w:val="0"/>
              <w:adjustRightInd w:val="0"/>
              <w:spacing w:after="60" w:line="360" w:lineRule="auto"/>
              <w:ind w:left="0"/>
              <w:rPr>
                <w:rFonts w:ascii="Times New Roman" w:hAnsi="Times New Roman" w:cs="Times New Roman"/>
              </w:rPr>
            </w:pPr>
            <w:r w:rsidRPr="00F938C5">
              <w:rPr>
                <w:rFonts w:ascii="Times New Roman" w:hAnsi="Times New Roman" w:cs="Times New Roman"/>
              </w:rPr>
              <w:t>Dwg. No.</w:t>
            </w:r>
          </w:p>
          <w:p w14:paraId="04A33BFD" w14:textId="77777777" w:rsidR="001470D2" w:rsidRPr="00F938C5" w:rsidRDefault="001470D2" w:rsidP="00501056">
            <w:pPr>
              <w:pStyle w:val="ListParagraph"/>
              <w:autoSpaceDE w:val="0"/>
              <w:autoSpaceDN w:val="0"/>
              <w:adjustRightInd w:val="0"/>
              <w:spacing w:after="60" w:line="360" w:lineRule="auto"/>
              <w:ind w:left="0"/>
              <w:rPr>
                <w:rFonts w:ascii="Times New Roman" w:hAnsi="Times New Roman" w:cs="Times New Roman"/>
              </w:rPr>
            </w:pPr>
            <w:r w:rsidRPr="00F938C5">
              <w:rPr>
                <w:rFonts w:ascii="Times New Roman" w:hAnsi="Times New Roman" w:cs="Times New Roman"/>
              </w:rPr>
              <w:t>Z-001</w:t>
            </w:r>
          </w:p>
          <w:p w14:paraId="05410ABE" w14:textId="77777777" w:rsidR="001470D2" w:rsidRPr="00F938C5" w:rsidRDefault="001470D2" w:rsidP="00501056">
            <w:pPr>
              <w:pStyle w:val="ListParagraph"/>
              <w:autoSpaceDE w:val="0"/>
              <w:autoSpaceDN w:val="0"/>
              <w:adjustRightInd w:val="0"/>
              <w:spacing w:after="60" w:line="360" w:lineRule="auto"/>
              <w:ind w:left="0"/>
              <w:rPr>
                <w:rFonts w:ascii="Times New Roman" w:hAnsi="Times New Roman" w:cs="Times New Roman"/>
              </w:rPr>
            </w:pPr>
            <w:r w:rsidRPr="00F938C5">
              <w:rPr>
                <w:rFonts w:ascii="Times New Roman" w:hAnsi="Times New Roman" w:cs="Times New Roman"/>
              </w:rPr>
              <w:t>Z-002</w:t>
            </w:r>
          </w:p>
          <w:p w14:paraId="2B45C67C" w14:textId="77777777" w:rsidR="001470D2" w:rsidRPr="00F938C5" w:rsidRDefault="001470D2" w:rsidP="00501056">
            <w:pPr>
              <w:pStyle w:val="ListParagraph"/>
              <w:autoSpaceDE w:val="0"/>
              <w:autoSpaceDN w:val="0"/>
              <w:adjustRightInd w:val="0"/>
              <w:spacing w:after="60" w:line="360" w:lineRule="auto"/>
              <w:ind w:left="0"/>
              <w:rPr>
                <w:rFonts w:ascii="Times New Roman" w:hAnsi="Times New Roman" w:cs="Times New Roman"/>
              </w:rPr>
            </w:pPr>
            <w:r w:rsidRPr="00F938C5">
              <w:rPr>
                <w:rFonts w:ascii="Times New Roman" w:hAnsi="Times New Roman" w:cs="Times New Roman"/>
              </w:rPr>
              <w:t>Z-020</w:t>
            </w:r>
          </w:p>
          <w:p w14:paraId="2EDC4403" w14:textId="77777777" w:rsidR="001470D2" w:rsidRPr="00F938C5" w:rsidRDefault="001470D2" w:rsidP="00501056">
            <w:pPr>
              <w:pStyle w:val="ListParagraph"/>
              <w:autoSpaceDE w:val="0"/>
              <w:autoSpaceDN w:val="0"/>
              <w:adjustRightInd w:val="0"/>
              <w:spacing w:after="60" w:line="360" w:lineRule="auto"/>
              <w:ind w:left="0"/>
              <w:rPr>
                <w:rFonts w:ascii="Times New Roman" w:hAnsi="Times New Roman" w:cs="Times New Roman"/>
              </w:rPr>
            </w:pPr>
            <w:r w:rsidRPr="00F938C5">
              <w:rPr>
                <w:rFonts w:ascii="Times New Roman" w:hAnsi="Times New Roman" w:cs="Times New Roman"/>
              </w:rPr>
              <w:t>Z-021</w:t>
            </w:r>
          </w:p>
          <w:p w14:paraId="5329ED12" w14:textId="77777777" w:rsidR="001470D2" w:rsidRPr="00F938C5" w:rsidRDefault="001470D2" w:rsidP="00501056">
            <w:pPr>
              <w:pStyle w:val="ListParagraph"/>
              <w:autoSpaceDE w:val="0"/>
              <w:autoSpaceDN w:val="0"/>
              <w:adjustRightInd w:val="0"/>
              <w:spacing w:after="60" w:line="360" w:lineRule="auto"/>
              <w:ind w:left="0"/>
              <w:rPr>
                <w:rFonts w:ascii="Times New Roman" w:hAnsi="Times New Roman" w:cs="Times New Roman"/>
              </w:rPr>
            </w:pPr>
          </w:p>
          <w:p w14:paraId="0A78BE68" w14:textId="77777777" w:rsidR="001470D2" w:rsidRPr="00F938C5" w:rsidRDefault="001470D2" w:rsidP="00501056">
            <w:pPr>
              <w:pStyle w:val="ListParagraph"/>
              <w:autoSpaceDE w:val="0"/>
              <w:autoSpaceDN w:val="0"/>
              <w:adjustRightInd w:val="0"/>
              <w:spacing w:after="60" w:line="360" w:lineRule="auto"/>
              <w:ind w:left="0"/>
              <w:rPr>
                <w:rFonts w:ascii="Times New Roman" w:hAnsi="Times New Roman" w:cs="Times New Roman"/>
              </w:rPr>
            </w:pPr>
            <w:r w:rsidRPr="00F938C5">
              <w:rPr>
                <w:rFonts w:ascii="Times New Roman" w:hAnsi="Times New Roman" w:cs="Times New Roman"/>
              </w:rPr>
              <w:t>Z-022</w:t>
            </w:r>
          </w:p>
          <w:p w14:paraId="552D60B7" w14:textId="77777777" w:rsidR="001470D2" w:rsidRPr="00F938C5" w:rsidRDefault="001470D2" w:rsidP="00501056">
            <w:pPr>
              <w:pStyle w:val="ListParagraph"/>
              <w:autoSpaceDE w:val="0"/>
              <w:autoSpaceDN w:val="0"/>
              <w:adjustRightInd w:val="0"/>
              <w:spacing w:after="60" w:line="360" w:lineRule="auto"/>
              <w:ind w:left="0"/>
              <w:rPr>
                <w:rFonts w:ascii="Times New Roman" w:hAnsi="Times New Roman" w:cs="Times New Roman"/>
              </w:rPr>
            </w:pPr>
          </w:p>
          <w:p w14:paraId="48E42A84" w14:textId="77777777" w:rsidR="001470D2" w:rsidRPr="00F938C5" w:rsidRDefault="001470D2" w:rsidP="00501056">
            <w:pPr>
              <w:pStyle w:val="ListParagraph"/>
              <w:autoSpaceDE w:val="0"/>
              <w:autoSpaceDN w:val="0"/>
              <w:adjustRightInd w:val="0"/>
              <w:spacing w:after="60" w:line="360" w:lineRule="auto"/>
              <w:ind w:left="0"/>
              <w:rPr>
                <w:rFonts w:ascii="Times New Roman" w:hAnsi="Times New Roman" w:cs="Times New Roman"/>
              </w:rPr>
            </w:pPr>
            <w:r w:rsidRPr="00F938C5">
              <w:rPr>
                <w:rFonts w:ascii="Times New Roman" w:hAnsi="Times New Roman" w:cs="Times New Roman"/>
              </w:rPr>
              <w:t>Z-023</w:t>
            </w:r>
          </w:p>
          <w:p w14:paraId="743FE237" w14:textId="77777777" w:rsidR="001470D2" w:rsidRPr="00F938C5" w:rsidRDefault="001470D2" w:rsidP="00501056">
            <w:pPr>
              <w:pStyle w:val="ListParagraph"/>
              <w:autoSpaceDE w:val="0"/>
              <w:autoSpaceDN w:val="0"/>
              <w:adjustRightInd w:val="0"/>
              <w:spacing w:after="60" w:line="360" w:lineRule="auto"/>
              <w:ind w:left="0"/>
              <w:rPr>
                <w:rFonts w:ascii="Times New Roman" w:hAnsi="Times New Roman" w:cs="Times New Roman"/>
              </w:rPr>
            </w:pPr>
            <w:r w:rsidRPr="00F938C5">
              <w:rPr>
                <w:rFonts w:ascii="Times New Roman" w:hAnsi="Times New Roman" w:cs="Times New Roman"/>
              </w:rPr>
              <w:t>Z-024</w:t>
            </w:r>
          </w:p>
          <w:p w14:paraId="51D65722" w14:textId="77777777" w:rsidR="001470D2" w:rsidRPr="00F938C5" w:rsidRDefault="001470D2" w:rsidP="00501056">
            <w:pPr>
              <w:pStyle w:val="ListParagraph"/>
              <w:autoSpaceDE w:val="0"/>
              <w:autoSpaceDN w:val="0"/>
              <w:adjustRightInd w:val="0"/>
              <w:spacing w:after="60" w:line="360" w:lineRule="auto"/>
              <w:ind w:left="0"/>
              <w:rPr>
                <w:rFonts w:ascii="Times New Roman" w:hAnsi="Times New Roman" w:cs="Times New Roman"/>
              </w:rPr>
            </w:pPr>
            <w:r w:rsidRPr="00F938C5">
              <w:rPr>
                <w:rFonts w:ascii="Times New Roman" w:hAnsi="Times New Roman" w:cs="Times New Roman"/>
              </w:rPr>
              <w:t>Z-025</w:t>
            </w:r>
          </w:p>
          <w:p w14:paraId="26D996A2" w14:textId="77777777" w:rsidR="001470D2" w:rsidRPr="00F938C5" w:rsidRDefault="001470D2" w:rsidP="00501056">
            <w:pPr>
              <w:pStyle w:val="ListParagraph"/>
              <w:autoSpaceDE w:val="0"/>
              <w:autoSpaceDN w:val="0"/>
              <w:adjustRightInd w:val="0"/>
              <w:spacing w:after="60" w:line="360" w:lineRule="auto"/>
              <w:ind w:left="0"/>
              <w:rPr>
                <w:rFonts w:ascii="Times New Roman" w:hAnsi="Times New Roman" w:cs="Times New Roman"/>
              </w:rPr>
            </w:pPr>
            <w:r w:rsidRPr="00F938C5">
              <w:rPr>
                <w:rFonts w:ascii="Times New Roman" w:hAnsi="Times New Roman" w:cs="Times New Roman"/>
              </w:rPr>
              <w:t>Z-026</w:t>
            </w:r>
          </w:p>
          <w:p w14:paraId="0474922E" w14:textId="77777777" w:rsidR="001470D2" w:rsidRPr="00F938C5" w:rsidRDefault="001470D2" w:rsidP="00501056">
            <w:pPr>
              <w:pStyle w:val="ListParagraph"/>
              <w:autoSpaceDE w:val="0"/>
              <w:autoSpaceDN w:val="0"/>
              <w:adjustRightInd w:val="0"/>
              <w:spacing w:after="60" w:line="360" w:lineRule="auto"/>
              <w:ind w:left="0"/>
              <w:rPr>
                <w:rFonts w:ascii="Times New Roman" w:hAnsi="Times New Roman" w:cs="Times New Roman"/>
              </w:rPr>
            </w:pPr>
            <w:r w:rsidRPr="00F938C5">
              <w:rPr>
                <w:rFonts w:ascii="Times New Roman" w:hAnsi="Times New Roman" w:cs="Times New Roman"/>
              </w:rPr>
              <w:t>Z-027</w:t>
            </w:r>
          </w:p>
          <w:p w14:paraId="0718B393" w14:textId="77777777" w:rsidR="001470D2" w:rsidRPr="00F938C5" w:rsidRDefault="001470D2" w:rsidP="00501056">
            <w:pPr>
              <w:pStyle w:val="ListParagraph"/>
              <w:autoSpaceDE w:val="0"/>
              <w:autoSpaceDN w:val="0"/>
              <w:adjustRightInd w:val="0"/>
              <w:spacing w:after="60" w:line="360" w:lineRule="auto"/>
              <w:ind w:left="0"/>
              <w:rPr>
                <w:rFonts w:ascii="Times New Roman" w:hAnsi="Times New Roman" w:cs="Times New Roman"/>
              </w:rPr>
            </w:pPr>
            <w:r w:rsidRPr="00F938C5">
              <w:rPr>
                <w:rFonts w:ascii="Times New Roman" w:hAnsi="Times New Roman" w:cs="Times New Roman"/>
              </w:rPr>
              <w:t>Z-028</w:t>
            </w:r>
          </w:p>
        </w:tc>
        <w:tc>
          <w:tcPr>
            <w:tcW w:w="4860" w:type="dxa"/>
          </w:tcPr>
          <w:p w14:paraId="59ADBF1B" w14:textId="77777777" w:rsidR="001470D2" w:rsidRPr="00F938C5" w:rsidRDefault="001470D2" w:rsidP="00501056">
            <w:pPr>
              <w:pStyle w:val="ListParagraph"/>
              <w:autoSpaceDE w:val="0"/>
              <w:autoSpaceDN w:val="0"/>
              <w:adjustRightInd w:val="0"/>
              <w:spacing w:after="60" w:line="360" w:lineRule="auto"/>
              <w:ind w:left="0"/>
              <w:rPr>
                <w:rFonts w:ascii="Times New Roman" w:hAnsi="Times New Roman" w:cs="Times New Roman"/>
              </w:rPr>
            </w:pPr>
            <w:r w:rsidRPr="00F938C5">
              <w:rPr>
                <w:rFonts w:ascii="Times New Roman" w:hAnsi="Times New Roman" w:cs="Times New Roman"/>
              </w:rPr>
              <w:t>Title</w:t>
            </w:r>
          </w:p>
          <w:p w14:paraId="79894B31" w14:textId="77777777" w:rsidR="001470D2" w:rsidRPr="00F938C5" w:rsidRDefault="001470D2" w:rsidP="00501056">
            <w:pPr>
              <w:pStyle w:val="ListParagraph"/>
              <w:autoSpaceDE w:val="0"/>
              <w:autoSpaceDN w:val="0"/>
              <w:adjustRightInd w:val="0"/>
              <w:spacing w:after="60" w:line="360" w:lineRule="auto"/>
              <w:ind w:left="0"/>
              <w:rPr>
                <w:rFonts w:ascii="Times New Roman" w:hAnsi="Times New Roman" w:cs="Times New Roman"/>
              </w:rPr>
            </w:pPr>
            <w:r w:rsidRPr="00F938C5">
              <w:rPr>
                <w:rFonts w:ascii="Times New Roman" w:hAnsi="Times New Roman" w:cs="Times New Roman"/>
              </w:rPr>
              <w:t>Zoning Analysis</w:t>
            </w:r>
          </w:p>
          <w:p w14:paraId="23169595" w14:textId="77777777" w:rsidR="001470D2" w:rsidRPr="00F938C5" w:rsidRDefault="001470D2" w:rsidP="00501056">
            <w:pPr>
              <w:pStyle w:val="ListParagraph"/>
              <w:autoSpaceDE w:val="0"/>
              <w:autoSpaceDN w:val="0"/>
              <w:adjustRightInd w:val="0"/>
              <w:spacing w:after="60" w:line="360" w:lineRule="auto"/>
              <w:ind w:left="0"/>
              <w:rPr>
                <w:rFonts w:ascii="Times New Roman" w:hAnsi="Times New Roman" w:cs="Times New Roman"/>
              </w:rPr>
            </w:pPr>
            <w:r w:rsidRPr="00F938C5">
              <w:rPr>
                <w:rFonts w:ascii="Times New Roman" w:hAnsi="Times New Roman" w:cs="Times New Roman"/>
              </w:rPr>
              <w:t>Zoning Lot Site Plan</w:t>
            </w:r>
          </w:p>
          <w:p w14:paraId="3475357E" w14:textId="77777777" w:rsidR="001470D2" w:rsidRPr="00F938C5" w:rsidRDefault="001470D2" w:rsidP="00501056">
            <w:pPr>
              <w:pStyle w:val="ListParagraph"/>
              <w:autoSpaceDE w:val="0"/>
              <w:autoSpaceDN w:val="0"/>
              <w:adjustRightInd w:val="0"/>
              <w:spacing w:after="60" w:line="360" w:lineRule="auto"/>
              <w:ind w:left="0"/>
              <w:rPr>
                <w:rFonts w:ascii="Times New Roman" w:hAnsi="Times New Roman" w:cs="Times New Roman"/>
              </w:rPr>
            </w:pPr>
            <w:r w:rsidRPr="00F938C5">
              <w:rPr>
                <w:rFonts w:ascii="Times New Roman" w:hAnsi="Times New Roman" w:cs="Times New Roman"/>
              </w:rPr>
              <w:t>Waiver Plan</w:t>
            </w:r>
          </w:p>
          <w:p w14:paraId="0F91FDBD" w14:textId="77777777" w:rsidR="001470D2" w:rsidRPr="00F938C5" w:rsidRDefault="001470D2" w:rsidP="00501056">
            <w:pPr>
              <w:pStyle w:val="ListParagraph"/>
              <w:autoSpaceDE w:val="0"/>
              <w:autoSpaceDN w:val="0"/>
              <w:adjustRightInd w:val="0"/>
              <w:spacing w:after="60" w:line="360" w:lineRule="auto"/>
              <w:ind w:left="0"/>
              <w:rPr>
                <w:rFonts w:ascii="Times New Roman" w:hAnsi="Times New Roman" w:cs="Times New Roman"/>
              </w:rPr>
            </w:pPr>
            <w:r w:rsidRPr="00F938C5">
              <w:rPr>
                <w:rFonts w:ascii="Times New Roman" w:hAnsi="Times New Roman" w:cs="Times New Roman"/>
              </w:rPr>
              <w:t>Tower Width (Building 1 at HT +100’, Building 2 at HT +85’) Waiver Plan</w:t>
            </w:r>
          </w:p>
          <w:p w14:paraId="6EC002C4" w14:textId="77777777" w:rsidR="001470D2" w:rsidRPr="00F938C5" w:rsidRDefault="001470D2" w:rsidP="00501056">
            <w:pPr>
              <w:pStyle w:val="ListParagraph"/>
              <w:autoSpaceDE w:val="0"/>
              <w:autoSpaceDN w:val="0"/>
              <w:adjustRightInd w:val="0"/>
              <w:spacing w:after="60" w:line="360" w:lineRule="auto"/>
              <w:ind w:left="0"/>
              <w:rPr>
                <w:rFonts w:ascii="Times New Roman" w:hAnsi="Times New Roman" w:cs="Times New Roman"/>
              </w:rPr>
            </w:pPr>
            <w:r w:rsidRPr="00F938C5">
              <w:rPr>
                <w:rFonts w:ascii="Times New Roman" w:hAnsi="Times New Roman" w:cs="Times New Roman"/>
              </w:rPr>
              <w:t>Tower Width (Building 1 at HT +152’, Building 2 at HT +130 and 190’) Waiver Plan</w:t>
            </w:r>
          </w:p>
          <w:p w14:paraId="57370181" w14:textId="77777777" w:rsidR="001470D2" w:rsidRPr="00F938C5" w:rsidRDefault="001470D2" w:rsidP="00501056">
            <w:pPr>
              <w:pStyle w:val="ListParagraph"/>
              <w:autoSpaceDE w:val="0"/>
              <w:autoSpaceDN w:val="0"/>
              <w:adjustRightInd w:val="0"/>
              <w:spacing w:after="60" w:line="360" w:lineRule="auto"/>
              <w:ind w:left="0"/>
              <w:rPr>
                <w:rFonts w:ascii="Times New Roman" w:hAnsi="Times New Roman" w:cs="Times New Roman"/>
              </w:rPr>
            </w:pPr>
            <w:r w:rsidRPr="00F938C5">
              <w:rPr>
                <w:rFonts w:ascii="Times New Roman" w:hAnsi="Times New Roman" w:cs="Times New Roman"/>
              </w:rPr>
              <w:t>Waiver Sections</w:t>
            </w:r>
          </w:p>
          <w:p w14:paraId="744185B5" w14:textId="77777777" w:rsidR="001470D2" w:rsidRPr="00F938C5" w:rsidRDefault="001470D2" w:rsidP="00501056">
            <w:pPr>
              <w:pStyle w:val="ListParagraph"/>
              <w:autoSpaceDE w:val="0"/>
              <w:autoSpaceDN w:val="0"/>
              <w:adjustRightInd w:val="0"/>
              <w:spacing w:after="60" w:line="360" w:lineRule="auto"/>
              <w:ind w:left="0"/>
              <w:rPr>
                <w:rFonts w:ascii="Times New Roman" w:hAnsi="Times New Roman" w:cs="Times New Roman"/>
              </w:rPr>
            </w:pPr>
            <w:r w:rsidRPr="00F938C5">
              <w:rPr>
                <w:rFonts w:ascii="Times New Roman" w:hAnsi="Times New Roman" w:cs="Times New Roman"/>
              </w:rPr>
              <w:t>Waiver Sections</w:t>
            </w:r>
          </w:p>
          <w:p w14:paraId="10B35469" w14:textId="77777777" w:rsidR="001470D2" w:rsidRPr="00F938C5" w:rsidRDefault="001470D2" w:rsidP="00501056">
            <w:pPr>
              <w:pStyle w:val="ListParagraph"/>
              <w:autoSpaceDE w:val="0"/>
              <w:autoSpaceDN w:val="0"/>
              <w:adjustRightInd w:val="0"/>
              <w:spacing w:after="60" w:line="360" w:lineRule="auto"/>
              <w:ind w:left="0"/>
              <w:rPr>
                <w:rFonts w:ascii="Times New Roman" w:hAnsi="Times New Roman" w:cs="Times New Roman"/>
              </w:rPr>
            </w:pPr>
            <w:r w:rsidRPr="00F938C5">
              <w:rPr>
                <w:rFonts w:ascii="Times New Roman" w:hAnsi="Times New Roman" w:cs="Times New Roman"/>
              </w:rPr>
              <w:t>Waiver Sections</w:t>
            </w:r>
          </w:p>
          <w:p w14:paraId="4ABA0A19" w14:textId="77777777" w:rsidR="001470D2" w:rsidRPr="00F938C5" w:rsidRDefault="001470D2" w:rsidP="00501056">
            <w:pPr>
              <w:pStyle w:val="ListParagraph"/>
              <w:autoSpaceDE w:val="0"/>
              <w:autoSpaceDN w:val="0"/>
              <w:adjustRightInd w:val="0"/>
              <w:spacing w:after="60" w:line="360" w:lineRule="auto"/>
              <w:ind w:left="0"/>
              <w:rPr>
                <w:rFonts w:ascii="Times New Roman" w:hAnsi="Times New Roman" w:cs="Times New Roman"/>
              </w:rPr>
            </w:pPr>
            <w:r w:rsidRPr="00F938C5">
              <w:rPr>
                <w:rFonts w:ascii="Times New Roman" w:hAnsi="Times New Roman" w:cs="Times New Roman"/>
              </w:rPr>
              <w:t>Waiver Sections</w:t>
            </w:r>
          </w:p>
          <w:p w14:paraId="5E2245A2" w14:textId="77777777" w:rsidR="001470D2" w:rsidRPr="00F938C5" w:rsidRDefault="001470D2" w:rsidP="00501056">
            <w:pPr>
              <w:pStyle w:val="ListParagraph"/>
              <w:autoSpaceDE w:val="0"/>
              <w:autoSpaceDN w:val="0"/>
              <w:adjustRightInd w:val="0"/>
              <w:spacing w:after="60" w:line="360" w:lineRule="auto"/>
              <w:ind w:left="0"/>
              <w:rPr>
                <w:rFonts w:ascii="Times New Roman" w:hAnsi="Times New Roman" w:cs="Times New Roman"/>
              </w:rPr>
            </w:pPr>
            <w:r w:rsidRPr="00F938C5">
              <w:rPr>
                <w:rFonts w:ascii="Times New Roman" w:hAnsi="Times New Roman" w:cs="Times New Roman"/>
              </w:rPr>
              <w:t>Northwest Axonometric</w:t>
            </w:r>
          </w:p>
          <w:p w14:paraId="63D64EE9" w14:textId="77777777" w:rsidR="001470D2" w:rsidRPr="00F938C5" w:rsidRDefault="001470D2" w:rsidP="00501056">
            <w:pPr>
              <w:pStyle w:val="ListParagraph"/>
              <w:autoSpaceDE w:val="0"/>
              <w:autoSpaceDN w:val="0"/>
              <w:adjustRightInd w:val="0"/>
              <w:spacing w:after="60" w:line="360" w:lineRule="auto"/>
              <w:ind w:left="0"/>
              <w:rPr>
                <w:rFonts w:ascii="Times New Roman" w:hAnsi="Times New Roman" w:cs="Times New Roman"/>
              </w:rPr>
            </w:pPr>
            <w:r w:rsidRPr="00F938C5">
              <w:rPr>
                <w:rFonts w:ascii="Times New Roman" w:hAnsi="Times New Roman" w:cs="Times New Roman"/>
              </w:rPr>
              <w:t>Southeast Axonometric</w:t>
            </w:r>
          </w:p>
        </w:tc>
        <w:tc>
          <w:tcPr>
            <w:tcW w:w="2851" w:type="dxa"/>
          </w:tcPr>
          <w:p w14:paraId="2F9E3289" w14:textId="77777777" w:rsidR="001470D2" w:rsidRPr="00F938C5" w:rsidRDefault="001470D2" w:rsidP="00501056">
            <w:pPr>
              <w:pStyle w:val="ListParagraph"/>
              <w:autoSpaceDE w:val="0"/>
              <w:autoSpaceDN w:val="0"/>
              <w:adjustRightInd w:val="0"/>
              <w:spacing w:after="60" w:line="360" w:lineRule="auto"/>
              <w:ind w:left="0"/>
              <w:rPr>
                <w:rFonts w:ascii="Times New Roman" w:hAnsi="Times New Roman" w:cs="Times New Roman"/>
              </w:rPr>
            </w:pPr>
            <w:r w:rsidRPr="00F938C5">
              <w:rPr>
                <w:rFonts w:ascii="Times New Roman" w:hAnsi="Times New Roman" w:cs="Times New Roman"/>
              </w:rPr>
              <w:t>Last Date Revised</w:t>
            </w:r>
          </w:p>
          <w:p w14:paraId="63058F34" w14:textId="1697E0E6" w:rsidR="001470D2" w:rsidRPr="00F938C5" w:rsidRDefault="001470D2" w:rsidP="00501056">
            <w:pPr>
              <w:pStyle w:val="ListParagraph"/>
              <w:autoSpaceDE w:val="0"/>
              <w:autoSpaceDN w:val="0"/>
              <w:adjustRightInd w:val="0"/>
              <w:spacing w:after="60" w:line="360" w:lineRule="auto"/>
              <w:ind w:left="0"/>
              <w:rPr>
                <w:rFonts w:ascii="Times New Roman" w:hAnsi="Times New Roman" w:cs="Times New Roman"/>
              </w:rPr>
            </w:pPr>
            <w:r w:rsidRPr="00D148DD">
              <w:rPr>
                <w:rFonts w:ascii="Times New Roman" w:hAnsi="Times New Roman" w:cs="Times New Roman"/>
                <w:dstrike/>
              </w:rPr>
              <w:t>11/20/2025</w:t>
            </w:r>
            <w:r w:rsidR="00D148DD">
              <w:rPr>
                <w:rFonts w:ascii="Times New Roman" w:hAnsi="Times New Roman" w:cs="Times New Roman"/>
              </w:rPr>
              <w:t xml:space="preserve"> [</w:t>
            </w:r>
            <w:r w:rsidR="00D148DD" w:rsidRPr="00D148DD">
              <w:rPr>
                <w:rFonts w:ascii="Times New Roman" w:hAnsi="Times New Roman" w:cs="Times New Roman"/>
                <w:u w:val="double"/>
              </w:rPr>
              <w:t xml:space="preserve">  /  /    </w:t>
            </w:r>
            <w:r w:rsidR="00D148DD">
              <w:rPr>
                <w:rFonts w:ascii="Times New Roman" w:hAnsi="Times New Roman" w:cs="Times New Roman"/>
              </w:rPr>
              <w:t>]</w:t>
            </w:r>
          </w:p>
          <w:p w14:paraId="6753AB22" w14:textId="45C8227B" w:rsidR="001470D2" w:rsidRPr="00D148DD" w:rsidRDefault="001470D2" w:rsidP="00501056">
            <w:pPr>
              <w:pStyle w:val="ListParagraph"/>
              <w:autoSpaceDE w:val="0"/>
              <w:autoSpaceDN w:val="0"/>
              <w:adjustRightInd w:val="0"/>
              <w:spacing w:after="60" w:line="360" w:lineRule="auto"/>
              <w:ind w:left="0"/>
              <w:rPr>
                <w:rFonts w:ascii="Times New Roman" w:hAnsi="Times New Roman" w:cs="Times New Roman"/>
                <w:dstrike/>
              </w:rPr>
            </w:pPr>
            <w:r w:rsidRPr="00D148DD">
              <w:rPr>
                <w:rFonts w:ascii="Times New Roman" w:hAnsi="Times New Roman" w:cs="Times New Roman"/>
                <w:dstrike/>
              </w:rPr>
              <w:t>11/20/2025</w:t>
            </w:r>
            <w:r w:rsidR="00D148DD">
              <w:rPr>
                <w:rFonts w:ascii="Times New Roman" w:hAnsi="Times New Roman" w:cs="Times New Roman"/>
              </w:rPr>
              <w:t xml:space="preserve"> [</w:t>
            </w:r>
            <w:r w:rsidR="00D148DD" w:rsidRPr="00D148DD">
              <w:rPr>
                <w:rFonts w:ascii="Times New Roman" w:hAnsi="Times New Roman" w:cs="Times New Roman"/>
                <w:u w:val="double"/>
              </w:rPr>
              <w:t xml:space="preserve">  /  /    </w:t>
            </w:r>
            <w:r w:rsidR="00D148DD">
              <w:rPr>
                <w:rFonts w:ascii="Times New Roman" w:hAnsi="Times New Roman" w:cs="Times New Roman"/>
              </w:rPr>
              <w:t>]</w:t>
            </w:r>
          </w:p>
          <w:p w14:paraId="0FD9311D" w14:textId="29DFA90C" w:rsidR="001470D2" w:rsidRPr="00D148DD" w:rsidRDefault="001470D2" w:rsidP="00501056">
            <w:pPr>
              <w:pStyle w:val="ListParagraph"/>
              <w:autoSpaceDE w:val="0"/>
              <w:autoSpaceDN w:val="0"/>
              <w:adjustRightInd w:val="0"/>
              <w:spacing w:after="60" w:line="360" w:lineRule="auto"/>
              <w:ind w:left="0"/>
              <w:rPr>
                <w:rFonts w:ascii="Times New Roman" w:hAnsi="Times New Roman" w:cs="Times New Roman"/>
                <w:dstrike/>
              </w:rPr>
            </w:pPr>
            <w:r w:rsidRPr="00D148DD">
              <w:rPr>
                <w:rFonts w:ascii="Times New Roman" w:hAnsi="Times New Roman" w:cs="Times New Roman"/>
                <w:dstrike/>
              </w:rPr>
              <w:t>11/20/2025</w:t>
            </w:r>
            <w:r w:rsidR="00D148DD">
              <w:rPr>
                <w:rFonts w:ascii="Times New Roman" w:hAnsi="Times New Roman" w:cs="Times New Roman"/>
              </w:rPr>
              <w:t xml:space="preserve"> [</w:t>
            </w:r>
            <w:r w:rsidR="00D148DD" w:rsidRPr="00D148DD">
              <w:rPr>
                <w:rFonts w:ascii="Times New Roman" w:hAnsi="Times New Roman" w:cs="Times New Roman"/>
                <w:u w:val="double"/>
              </w:rPr>
              <w:t xml:space="preserve">  /  /    </w:t>
            </w:r>
            <w:r w:rsidR="00D148DD">
              <w:rPr>
                <w:rFonts w:ascii="Times New Roman" w:hAnsi="Times New Roman" w:cs="Times New Roman"/>
              </w:rPr>
              <w:t>]</w:t>
            </w:r>
          </w:p>
          <w:p w14:paraId="1A3DDF62" w14:textId="77777777" w:rsidR="001470D2" w:rsidRPr="00F938C5" w:rsidRDefault="001470D2" w:rsidP="00501056">
            <w:pPr>
              <w:pStyle w:val="ListParagraph"/>
              <w:autoSpaceDE w:val="0"/>
              <w:autoSpaceDN w:val="0"/>
              <w:adjustRightInd w:val="0"/>
              <w:spacing w:after="60" w:line="360" w:lineRule="auto"/>
              <w:ind w:left="0"/>
              <w:rPr>
                <w:rFonts w:ascii="Times New Roman" w:hAnsi="Times New Roman" w:cs="Times New Roman"/>
              </w:rPr>
            </w:pPr>
          </w:p>
          <w:p w14:paraId="52AF6EC5" w14:textId="0464EC1B" w:rsidR="001470D2" w:rsidRPr="00D148DD" w:rsidRDefault="001470D2" w:rsidP="00501056">
            <w:pPr>
              <w:pStyle w:val="ListParagraph"/>
              <w:autoSpaceDE w:val="0"/>
              <w:autoSpaceDN w:val="0"/>
              <w:adjustRightInd w:val="0"/>
              <w:spacing w:after="60" w:line="360" w:lineRule="auto"/>
              <w:ind w:left="0"/>
              <w:rPr>
                <w:rFonts w:ascii="Times New Roman" w:hAnsi="Times New Roman" w:cs="Times New Roman"/>
                <w:dstrike/>
              </w:rPr>
            </w:pPr>
            <w:r w:rsidRPr="00D148DD">
              <w:rPr>
                <w:rFonts w:ascii="Times New Roman" w:hAnsi="Times New Roman" w:cs="Times New Roman"/>
                <w:dstrike/>
              </w:rPr>
              <w:t>11/20/2025</w:t>
            </w:r>
            <w:r w:rsidR="00D148DD">
              <w:rPr>
                <w:rFonts w:ascii="Times New Roman" w:hAnsi="Times New Roman" w:cs="Times New Roman"/>
              </w:rPr>
              <w:t xml:space="preserve"> [</w:t>
            </w:r>
            <w:r w:rsidR="00D148DD" w:rsidRPr="00D148DD">
              <w:rPr>
                <w:rFonts w:ascii="Times New Roman" w:hAnsi="Times New Roman" w:cs="Times New Roman"/>
                <w:u w:val="double"/>
              </w:rPr>
              <w:t xml:space="preserve">  /  /    </w:t>
            </w:r>
            <w:r w:rsidR="00D148DD">
              <w:rPr>
                <w:rFonts w:ascii="Times New Roman" w:hAnsi="Times New Roman" w:cs="Times New Roman"/>
              </w:rPr>
              <w:t>]</w:t>
            </w:r>
          </w:p>
          <w:p w14:paraId="2F394FF0" w14:textId="77777777" w:rsidR="001470D2" w:rsidRPr="00F938C5" w:rsidRDefault="001470D2" w:rsidP="00501056">
            <w:pPr>
              <w:pStyle w:val="ListParagraph"/>
              <w:autoSpaceDE w:val="0"/>
              <w:autoSpaceDN w:val="0"/>
              <w:adjustRightInd w:val="0"/>
              <w:spacing w:after="60" w:line="360" w:lineRule="auto"/>
              <w:ind w:left="0"/>
              <w:rPr>
                <w:rFonts w:ascii="Times New Roman" w:hAnsi="Times New Roman" w:cs="Times New Roman"/>
              </w:rPr>
            </w:pPr>
          </w:p>
          <w:p w14:paraId="44BC71E5" w14:textId="2EC28ADF" w:rsidR="001470D2" w:rsidRPr="00D148DD" w:rsidRDefault="001470D2" w:rsidP="00501056">
            <w:pPr>
              <w:pStyle w:val="ListParagraph"/>
              <w:autoSpaceDE w:val="0"/>
              <w:autoSpaceDN w:val="0"/>
              <w:adjustRightInd w:val="0"/>
              <w:spacing w:after="60" w:line="360" w:lineRule="auto"/>
              <w:ind w:left="0"/>
              <w:rPr>
                <w:rFonts w:ascii="Times New Roman" w:hAnsi="Times New Roman" w:cs="Times New Roman"/>
                <w:dstrike/>
              </w:rPr>
            </w:pPr>
            <w:r w:rsidRPr="00D148DD">
              <w:rPr>
                <w:rFonts w:ascii="Times New Roman" w:hAnsi="Times New Roman" w:cs="Times New Roman"/>
                <w:dstrike/>
              </w:rPr>
              <w:t>11/20/2025</w:t>
            </w:r>
            <w:r w:rsidR="00D148DD">
              <w:rPr>
                <w:rFonts w:ascii="Times New Roman" w:hAnsi="Times New Roman" w:cs="Times New Roman"/>
              </w:rPr>
              <w:t xml:space="preserve"> [</w:t>
            </w:r>
            <w:r w:rsidR="00D148DD" w:rsidRPr="00D148DD">
              <w:rPr>
                <w:rFonts w:ascii="Times New Roman" w:hAnsi="Times New Roman" w:cs="Times New Roman"/>
                <w:u w:val="double"/>
              </w:rPr>
              <w:t xml:space="preserve">  /  /    </w:t>
            </w:r>
            <w:r w:rsidR="00D148DD">
              <w:rPr>
                <w:rFonts w:ascii="Times New Roman" w:hAnsi="Times New Roman" w:cs="Times New Roman"/>
              </w:rPr>
              <w:t>]</w:t>
            </w:r>
          </w:p>
          <w:p w14:paraId="0C6A3184" w14:textId="7856564A" w:rsidR="001470D2" w:rsidRPr="00D148DD" w:rsidRDefault="001470D2" w:rsidP="00501056">
            <w:pPr>
              <w:pStyle w:val="ListParagraph"/>
              <w:autoSpaceDE w:val="0"/>
              <w:autoSpaceDN w:val="0"/>
              <w:adjustRightInd w:val="0"/>
              <w:spacing w:after="60" w:line="360" w:lineRule="auto"/>
              <w:ind w:left="0"/>
              <w:rPr>
                <w:rFonts w:ascii="Times New Roman" w:hAnsi="Times New Roman" w:cs="Times New Roman"/>
                <w:dstrike/>
              </w:rPr>
            </w:pPr>
            <w:r w:rsidRPr="00D148DD">
              <w:rPr>
                <w:rFonts w:ascii="Times New Roman" w:hAnsi="Times New Roman" w:cs="Times New Roman"/>
                <w:dstrike/>
              </w:rPr>
              <w:t>11/20/2025</w:t>
            </w:r>
            <w:r w:rsidR="00D148DD">
              <w:rPr>
                <w:rFonts w:ascii="Times New Roman" w:hAnsi="Times New Roman" w:cs="Times New Roman"/>
              </w:rPr>
              <w:t xml:space="preserve"> [</w:t>
            </w:r>
            <w:r w:rsidR="00D148DD" w:rsidRPr="00D148DD">
              <w:rPr>
                <w:rFonts w:ascii="Times New Roman" w:hAnsi="Times New Roman" w:cs="Times New Roman"/>
                <w:u w:val="double"/>
              </w:rPr>
              <w:t xml:space="preserve">  /  /    </w:t>
            </w:r>
            <w:r w:rsidR="00D148DD">
              <w:rPr>
                <w:rFonts w:ascii="Times New Roman" w:hAnsi="Times New Roman" w:cs="Times New Roman"/>
              </w:rPr>
              <w:t>]</w:t>
            </w:r>
          </w:p>
          <w:p w14:paraId="60FA47D4" w14:textId="23394773" w:rsidR="001470D2" w:rsidRPr="00D148DD" w:rsidRDefault="001470D2" w:rsidP="00501056">
            <w:pPr>
              <w:pStyle w:val="ListParagraph"/>
              <w:autoSpaceDE w:val="0"/>
              <w:autoSpaceDN w:val="0"/>
              <w:adjustRightInd w:val="0"/>
              <w:spacing w:after="60" w:line="360" w:lineRule="auto"/>
              <w:ind w:left="0"/>
              <w:rPr>
                <w:rFonts w:ascii="Times New Roman" w:hAnsi="Times New Roman" w:cs="Times New Roman"/>
                <w:dstrike/>
              </w:rPr>
            </w:pPr>
            <w:r w:rsidRPr="00D148DD">
              <w:rPr>
                <w:rFonts w:ascii="Times New Roman" w:hAnsi="Times New Roman" w:cs="Times New Roman"/>
                <w:dstrike/>
              </w:rPr>
              <w:t>11/20/2025</w:t>
            </w:r>
            <w:r w:rsidR="00D148DD">
              <w:rPr>
                <w:rFonts w:ascii="Times New Roman" w:hAnsi="Times New Roman" w:cs="Times New Roman"/>
              </w:rPr>
              <w:t xml:space="preserve"> [</w:t>
            </w:r>
            <w:r w:rsidR="00D148DD" w:rsidRPr="00D148DD">
              <w:rPr>
                <w:rFonts w:ascii="Times New Roman" w:hAnsi="Times New Roman" w:cs="Times New Roman"/>
                <w:u w:val="double"/>
              </w:rPr>
              <w:t xml:space="preserve">  /  /    </w:t>
            </w:r>
            <w:r w:rsidR="00D148DD">
              <w:rPr>
                <w:rFonts w:ascii="Times New Roman" w:hAnsi="Times New Roman" w:cs="Times New Roman"/>
              </w:rPr>
              <w:t>]</w:t>
            </w:r>
          </w:p>
          <w:p w14:paraId="7CA276AA" w14:textId="6776D646" w:rsidR="001470D2" w:rsidRPr="00D148DD" w:rsidRDefault="001470D2" w:rsidP="00501056">
            <w:pPr>
              <w:pStyle w:val="ListParagraph"/>
              <w:autoSpaceDE w:val="0"/>
              <w:autoSpaceDN w:val="0"/>
              <w:adjustRightInd w:val="0"/>
              <w:spacing w:after="60" w:line="360" w:lineRule="auto"/>
              <w:ind w:left="0"/>
              <w:rPr>
                <w:rFonts w:ascii="Times New Roman" w:hAnsi="Times New Roman" w:cs="Times New Roman"/>
                <w:dstrike/>
              </w:rPr>
            </w:pPr>
            <w:r w:rsidRPr="00D148DD">
              <w:rPr>
                <w:rFonts w:ascii="Times New Roman" w:hAnsi="Times New Roman" w:cs="Times New Roman"/>
                <w:dstrike/>
              </w:rPr>
              <w:t>11/20/2025</w:t>
            </w:r>
            <w:r w:rsidR="00D148DD">
              <w:rPr>
                <w:rFonts w:ascii="Times New Roman" w:hAnsi="Times New Roman" w:cs="Times New Roman"/>
              </w:rPr>
              <w:t xml:space="preserve"> [</w:t>
            </w:r>
            <w:r w:rsidR="00D148DD" w:rsidRPr="00D148DD">
              <w:rPr>
                <w:rFonts w:ascii="Times New Roman" w:hAnsi="Times New Roman" w:cs="Times New Roman"/>
                <w:u w:val="double"/>
              </w:rPr>
              <w:t xml:space="preserve">  /  /    </w:t>
            </w:r>
            <w:r w:rsidR="00D148DD">
              <w:rPr>
                <w:rFonts w:ascii="Times New Roman" w:hAnsi="Times New Roman" w:cs="Times New Roman"/>
              </w:rPr>
              <w:t>]</w:t>
            </w:r>
          </w:p>
          <w:p w14:paraId="7FAF521D" w14:textId="550730EB" w:rsidR="001470D2" w:rsidRPr="00D148DD" w:rsidRDefault="001470D2" w:rsidP="00501056">
            <w:pPr>
              <w:pStyle w:val="ListParagraph"/>
              <w:autoSpaceDE w:val="0"/>
              <w:autoSpaceDN w:val="0"/>
              <w:adjustRightInd w:val="0"/>
              <w:spacing w:after="60" w:line="360" w:lineRule="auto"/>
              <w:ind w:left="0"/>
              <w:rPr>
                <w:rFonts w:ascii="Times New Roman" w:hAnsi="Times New Roman" w:cs="Times New Roman"/>
                <w:dstrike/>
              </w:rPr>
            </w:pPr>
            <w:r w:rsidRPr="00D148DD">
              <w:rPr>
                <w:rFonts w:ascii="Times New Roman" w:hAnsi="Times New Roman" w:cs="Times New Roman"/>
                <w:dstrike/>
              </w:rPr>
              <w:t>11/20/2025</w:t>
            </w:r>
            <w:r w:rsidR="00D148DD">
              <w:rPr>
                <w:rFonts w:ascii="Times New Roman" w:hAnsi="Times New Roman" w:cs="Times New Roman"/>
              </w:rPr>
              <w:t xml:space="preserve"> [</w:t>
            </w:r>
            <w:r w:rsidR="00D148DD" w:rsidRPr="00D148DD">
              <w:rPr>
                <w:rFonts w:ascii="Times New Roman" w:hAnsi="Times New Roman" w:cs="Times New Roman"/>
                <w:u w:val="double"/>
              </w:rPr>
              <w:t xml:space="preserve">  /  /    </w:t>
            </w:r>
            <w:r w:rsidR="00D148DD">
              <w:rPr>
                <w:rFonts w:ascii="Times New Roman" w:hAnsi="Times New Roman" w:cs="Times New Roman"/>
              </w:rPr>
              <w:t>]</w:t>
            </w:r>
          </w:p>
          <w:p w14:paraId="03EE1435" w14:textId="0FEC7A05" w:rsidR="001470D2" w:rsidRPr="00D148DD" w:rsidRDefault="001470D2" w:rsidP="00501056">
            <w:pPr>
              <w:pStyle w:val="ListParagraph"/>
              <w:autoSpaceDE w:val="0"/>
              <w:autoSpaceDN w:val="0"/>
              <w:adjustRightInd w:val="0"/>
              <w:spacing w:after="60" w:line="360" w:lineRule="auto"/>
              <w:ind w:left="0"/>
              <w:rPr>
                <w:rFonts w:ascii="Times New Roman" w:hAnsi="Times New Roman" w:cs="Times New Roman"/>
                <w:dstrike/>
              </w:rPr>
            </w:pPr>
            <w:r w:rsidRPr="00D148DD">
              <w:rPr>
                <w:rFonts w:ascii="Times New Roman" w:hAnsi="Times New Roman" w:cs="Times New Roman"/>
                <w:dstrike/>
              </w:rPr>
              <w:t>11/20/2025</w:t>
            </w:r>
            <w:r w:rsidR="00D148DD">
              <w:rPr>
                <w:rFonts w:ascii="Times New Roman" w:hAnsi="Times New Roman" w:cs="Times New Roman"/>
              </w:rPr>
              <w:t xml:space="preserve"> [</w:t>
            </w:r>
            <w:r w:rsidR="00D148DD" w:rsidRPr="00D148DD">
              <w:rPr>
                <w:rFonts w:ascii="Times New Roman" w:hAnsi="Times New Roman" w:cs="Times New Roman"/>
                <w:u w:val="double"/>
              </w:rPr>
              <w:t xml:space="preserve">  /  /    </w:t>
            </w:r>
            <w:r w:rsidR="00D148DD">
              <w:rPr>
                <w:rFonts w:ascii="Times New Roman" w:hAnsi="Times New Roman" w:cs="Times New Roman"/>
              </w:rPr>
              <w:t>]</w:t>
            </w:r>
          </w:p>
          <w:p w14:paraId="5F89D77F" w14:textId="7E11D2B3" w:rsidR="001470D2" w:rsidRPr="00D148DD" w:rsidRDefault="001470D2" w:rsidP="00501056">
            <w:pPr>
              <w:pStyle w:val="ListParagraph"/>
              <w:autoSpaceDE w:val="0"/>
              <w:autoSpaceDN w:val="0"/>
              <w:adjustRightInd w:val="0"/>
              <w:spacing w:after="60" w:line="360" w:lineRule="auto"/>
              <w:ind w:left="0"/>
              <w:rPr>
                <w:rFonts w:ascii="Times New Roman" w:hAnsi="Times New Roman" w:cs="Times New Roman"/>
                <w:dstrike/>
              </w:rPr>
            </w:pPr>
            <w:r w:rsidRPr="00D148DD">
              <w:rPr>
                <w:rFonts w:ascii="Times New Roman" w:hAnsi="Times New Roman" w:cs="Times New Roman"/>
                <w:dstrike/>
              </w:rPr>
              <w:t>11/20/2025</w:t>
            </w:r>
            <w:r w:rsidR="00D148DD">
              <w:rPr>
                <w:rFonts w:ascii="Times New Roman" w:hAnsi="Times New Roman" w:cs="Times New Roman"/>
              </w:rPr>
              <w:t xml:space="preserve"> [</w:t>
            </w:r>
            <w:r w:rsidR="00D148DD" w:rsidRPr="00D148DD">
              <w:rPr>
                <w:rFonts w:ascii="Times New Roman" w:hAnsi="Times New Roman" w:cs="Times New Roman"/>
                <w:u w:val="double"/>
              </w:rPr>
              <w:t xml:space="preserve">  /  /    </w:t>
            </w:r>
            <w:r w:rsidR="00D148DD">
              <w:rPr>
                <w:rFonts w:ascii="Times New Roman" w:hAnsi="Times New Roman" w:cs="Times New Roman"/>
              </w:rPr>
              <w:t>]</w:t>
            </w:r>
          </w:p>
        </w:tc>
      </w:tr>
    </w:tbl>
    <w:p w14:paraId="24ED0D80" w14:textId="77777777" w:rsidR="001470D2" w:rsidRPr="00F938C5" w:rsidRDefault="001470D2" w:rsidP="00631002">
      <w:pPr>
        <w:pStyle w:val="ListParagraph"/>
        <w:numPr>
          <w:ilvl w:val="0"/>
          <w:numId w:val="14"/>
        </w:numPr>
        <w:autoSpaceDE w:val="0"/>
        <w:autoSpaceDN w:val="0"/>
        <w:adjustRightInd w:val="0"/>
        <w:spacing w:after="180" w:line="240" w:lineRule="auto"/>
        <w:contextualSpacing w:val="0"/>
        <w:rPr>
          <w:rFonts w:ascii="Times New Roman" w:hAnsi="Times New Roman" w:cs="Times New Roman"/>
        </w:rPr>
      </w:pPr>
      <w:r w:rsidRPr="00F938C5">
        <w:rPr>
          <w:rFonts w:ascii="Times New Roman" w:hAnsi="Times New Roman" w:cs="Times New Roman"/>
        </w:rPr>
        <w:t>Such development shall conform to all applicable provisions of the Zoning Resolution, except for the modifications specifically granted in this resolution and shown on the plans listed above which have been filed with this application. All zoning computations are subject to verification and approval by the New York City Department of Buildings.</w:t>
      </w:r>
    </w:p>
    <w:p w14:paraId="65E50EFB" w14:textId="1DD8A23C" w:rsidR="001470D2" w:rsidRPr="00F938C5" w:rsidRDefault="001470D2" w:rsidP="00631002">
      <w:pPr>
        <w:pStyle w:val="ListParagraph"/>
        <w:numPr>
          <w:ilvl w:val="0"/>
          <w:numId w:val="14"/>
        </w:numPr>
        <w:autoSpaceDE w:val="0"/>
        <w:autoSpaceDN w:val="0"/>
        <w:adjustRightInd w:val="0"/>
        <w:spacing w:after="180" w:line="240" w:lineRule="auto"/>
        <w:contextualSpacing w:val="0"/>
        <w:rPr>
          <w:rFonts w:ascii="Times New Roman" w:hAnsi="Times New Roman" w:cs="Times New Roman"/>
        </w:rPr>
      </w:pPr>
      <w:r w:rsidRPr="00F938C5">
        <w:rPr>
          <w:rFonts w:ascii="Times New Roman" w:hAnsi="Times New Roman" w:cs="Times New Roman"/>
        </w:rPr>
        <w:t>Such development shall conform to all applicable laws and regulations relating to its construction, operation and maintenance.</w:t>
      </w:r>
    </w:p>
    <w:p w14:paraId="0AB07488" w14:textId="236421CF" w:rsidR="001470D2" w:rsidRPr="00F938C5" w:rsidRDefault="001470D2" w:rsidP="00631002">
      <w:pPr>
        <w:pStyle w:val="ListParagraph"/>
        <w:numPr>
          <w:ilvl w:val="0"/>
          <w:numId w:val="14"/>
        </w:numPr>
        <w:autoSpaceDE w:val="0"/>
        <w:autoSpaceDN w:val="0"/>
        <w:adjustRightInd w:val="0"/>
        <w:spacing w:after="180" w:line="240" w:lineRule="auto"/>
        <w:contextualSpacing w:val="0"/>
        <w:rPr>
          <w:rFonts w:ascii="Times New Roman" w:hAnsi="Times New Roman" w:cs="Times New Roman"/>
        </w:rPr>
      </w:pPr>
      <w:r w:rsidRPr="00F938C5">
        <w:rPr>
          <w:rFonts w:ascii="Times New Roman" w:hAnsi="Times New Roman" w:cs="Times New Roman"/>
        </w:rPr>
        <w:t xml:space="preserve">Development pursuant to this resolution shall be allowed only after the </w:t>
      </w:r>
      <w:r w:rsidR="6A800D02" w:rsidRPr="00F938C5">
        <w:rPr>
          <w:rFonts w:ascii="Times New Roman" w:hAnsi="Times New Roman" w:cs="Times New Roman"/>
        </w:rPr>
        <w:t>R</w:t>
      </w:r>
      <w:r w:rsidRPr="00F938C5">
        <w:rPr>
          <w:rFonts w:ascii="Times New Roman" w:hAnsi="Times New Roman" w:cs="Times New Roman"/>
        </w:rPr>
        <w:t xml:space="preserve">estrictive </w:t>
      </w:r>
      <w:r w:rsidR="3D7E0800" w:rsidRPr="00F938C5">
        <w:rPr>
          <w:rFonts w:ascii="Times New Roman" w:hAnsi="Times New Roman" w:cs="Times New Roman"/>
        </w:rPr>
        <w:t>D</w:t>
      </w:r>
      <w:r w:rsidRPr="00F938C5">
        <w:rPr>
          <w:rFonts w:ascii="Times New Roman" w:hAnsi="Times New Roman" w:cs="Times New Roman"/>
        </w:rPr>
        <w:t xml:space="preserve">eclaration </w:t>
      </w:r>
      <w:r w:rsidR="005254B6">
        <w:rPr>
          <w:rFonts w:ascii="Times New Roman" w:hAnsi="Times New Roman" w:cs="Times New Roman"/>
        </w:rPr>
        <w:t xml:space="preserve">dated May 13, 2026, </w:t>
      </w:r>
      <w:r w:rsidR="00ED5494">
        <w:rPr>
          <w:rFonts w:ascii="Times New Roman" w:hAnsi="Times New Roman" w:cs="Times New Roman"/>
        </w:rPr>
        <w:t xml:space="preserve">attached to the </w:t>
      </w:r>
      <w:r w:rsidR="00681B77">
        <w:rPr>
          <w:rFonts w:ascii="Times New Roman" w:hAnsi="Times New Roman" w:cs="Times New Roman"/>
        </w:rPr>
        <w:t>Decision as Exhibit A</w:t>
      </w:r>
      <w:r w:rsidRPr="00F938C5">
        <w:rPr>
          <w:rFonts w:ascii="Times New Roman" w:hAnsi="Times New Roman" w:cs="Times New Roman"/>
        </w:rPr>
        <w:t xml:space="preserve">, with such administrative changes as are acceptable to Counsel to the Department of City Planning, has </w:t>
      </w:r>
      <w:r w:rsidRPr="00F938C5">
        <w:rPr>
          <w:rFonts w:ascii="Times New Roman" w:hAnsi="Times New Roman" w:cs="Times New Roman"/>
        </w:rPr>
        <w:lastRenderedPageBreak/>
        <w:t xml:space="preserve">been executed and recorded in the Office of the Register, Kings County. Such restrictive declaration shall be deemed incorporated herein as a condition of this </w:t>
      </w:r>
      <w:r w:rsidR="6AEEE724" w:rsidRPr="00F938C5">
        <w:rPr>
          <w:rFonts w:ascii="Times New Roman" w:hAnsi="Times New Roman" w:cs="Times New Roman"/>
        </w:rPr>
        <w:t>R</w:t>
      </w:r>
      <w:r w:rsidRPr="00F938C5">
        <w:rPr>
          <w:rFonts w:ascii="Times New Roman" w:hAnsi="Times New Roman" w:cs="Times New Roman"/>
        </w:rPr>
        <w:t>esolution.</w:t>
      </w:r>
    </w:p>
    <w:p w14:paraId="18034920" w14:textId="35A1DE44" w:rsidR="001470D2" w:rsidRPr="00F938C5" w:rsidRDefault="001470D2" w:rsidP="00631002">
      <w:pPr>
        <w:pStyle w:val="ListParagraph"/>
        <w:numPr>
          <w:ilvl w:val="0"/>
          <w:numId w:val="14"/>
        </w:numPr>
        <w:autoSpaceDE w:val="0"/>
        <w:autoSpaceDN w:val="0"/>
        <w:adjustRightInd w:val="0"/>
        <w:spacing w:after="180" w:line="240" w:lineRule="auto"/>
        <w:contextualSpacing w:val="0"/>
        <w:rPr>
          <w:rFonts w:ascii="Times New Roman" w:hAnsi="Times New Roman" w:cs="Times New Roman"/>
        </w:rPr>
      </w:pPr>
      <w:r w:rsidRPr="00F938C5">
        <w:rPr>
          <w:rFonts w:ascii="Times New Roman" w:hAnsi="Times New Roman" w:cs="Times New Roman"/>
        </w:rPr>
        <w:t xml:space="preserve">The development shall include those project components related to the environment and mitigation measures identified in the Final Environmental Impact Statement (CEQR No. </w:t>
      </w:r>
      <w:r w:rsidRPr="00F938C5">
        <w:rPr>
          <w:rFonts w:ascii="Times New Roman" w:eastAsia="Times New Roman" w:hAnsi="Times New Roman" w:cs="Times New Roman"/>
        </w:rPr>
        <w:t>25DCP068K</w:t>
      </w:r>
      <w:r w:rsidRPr="00F938C5">
        <w:rPr>
          <w:rFonts w:ascii="Times New Roman" w:hAnsi="Times New Roman" w:cs="Times New Roman"/>
        </w:rPr>
        <w:t xml:space="preserve">) issued on April 30, 2026, and in accordance with the </w:t>
      </w:r>
      <w:r w:rsidR="66543012" w:rsidRPr="00F938C5">
        <w:rPr>
          <w:rFonts w:ascii="Times New Roman" w:hAnsi="Times New Roman" w:cs="Times New Roman"/>
        </w:rPr>
        <w:t>R</w:t>
      </w:r>
      <w:r w:rsidRPr="00F938C5">
        <w:rPr>
          <w:rFonts w:ascii="Times New Roman" w:hAnsi="Times New Roman" w:cs="Times New Roman"/>
        </w:rPr>
        <w:t xml:space="preserve">estrictive </w:t>
      </w:r>
      <w:r w:rsidR="7E753142" w:rsidRPr="00F938C5">
        <w:rPr>
          <w:rFonts w:ascii="Times New Roman" w:hAnsi="Times New Roman" w:cs="Times New Roman"/>
        </w:rPr>
        <w:t>D</w:t>
      </w:r>
      <w:r w:rsidRPr="00F938C5">
        <w:rPr>
          <w:rFonts w:ascii="Times New Roman" w:hAnsi="Times New Roman" w:cs="Times New Roman"/>
        </w:rPr>
        <w:t>eclaration</w:t>
      </w:r>
      <w:r w:rsidR="048D892B" w:rsidRPr="00F938C5">
        <w:rPr>
          <w:rFonts w:ascii="Times New Roman" w:hAnsi="Times New Roman" w:cs="Times New Roman"/>
        </w:rPr>
        <w:t xml:space="preserve"> </w:t>
      </w:r>
      <w:r w:rsidR="00681B77">
        <w:rPr>
          <w:rFonts w:ascii="Times New Roman" w:hAnsi="Times New Roman" w:cs="Times New Roman"/>
        </w:rPr>
        <w:t xml:space="preserve">dated May 13, 2026, </w:t>
      </w:r>
      <w:r w:rsidR="048D892B" w:rsidRPr="00F938C5">
        <w:rPr>
          <w:rFonts w:ascii="Times New Roman" w:hAnsi="Times New Roman" w:cs="Times New Roman"/>
        </w:rPr>
        <w:t xml:space="preserve">which is </w:t>
      </w:r>
      <w:r w:rsidRPr="00F938C5">
        <w:rPr>
          <w:rFonts w:ascii="Times New Roman" w:hAnsi="Times New Roman" w:cs="Times New Roman"/>
        </w:rPr>
        <w:t xml:space="preserve">attached </w:t>
      </w:r>
      <w:r w:rsidR="611915BC" w:rsidRPr="00F938C5">
        <w:rPr>
          <w:rFonts w:ascii="Times New Roman" w:hAnsi="Times New Roman" w:cs="Times New Roman"/>
        </w:rPr>
        <w:t>to t</w:t>
      </w:r>
      <w:r w:rsidR="00681B77">
        <w:rPr>
          <w:rFonts w:ascii="Times New Roman" w:hAnsi="Times New Roman" w:cs="Times New Roman"/>
        </w:rPr>
        <w:t xml:space="preserve">he Decision as </w:t>
      </w:r>
      <w:r w:rsidR="00980EF2">
        <w:rPr>
          <w:rFonts w:ascii="Times New Roman" w:hAnsi="Times New Roman" w:cs="Times New Roman"/>
        </w:rPr>
        <w:t>Exhibit A</w:t>
      </w:r>
      <w:r w:rsidRPr="00F938C5">
        <w:rPr>
          <w:rFonts w:ascii="Times New Roman" w:hAnsi="Times New Roman" w:cs="Times New Roman"/>
        </w:rPr>
        <w:t>.</w:t>
      </w:r>
    </w:p>
    <w:p w14:paraId="4ACA2812" w14:textId="77777777" w:rsidR="001470D2" w:rsidRPr="00F938C5" w:rsidRDefault="001470D2" w:rsidP="00631002">
      <w:pPr>
        <w:pStyle w:val="ListParagraph"/>
        <w:numPr>
          <w:ilvl w:val="0"/>
          <w:numId w:val="14"/>
        </w:numPr>
        <w:autoSpaceDE w:val="0"/>
        <w:autoSpaceDN w:val="0"/>
        <w:adjustRightInd w:val="0"/>
        <w:spacing w:after="180" w:line="240" w:lineRule="auto"/>
        <w:contextualSpacing w:val="0"/>
        <w:rPr>
          <w:rFonts w:ascii="Times New Roman" w:hAnsi="Times New Roman" w:cs="Times New Roman"/>
        </w:rPr>
      </w:pPr>
      <w:r w:rsidRPr="00F938C5">
        <w:rPr>
          <w:rFonts w:ascii="Times New Roman" w:hAnsi="Times New Roman" w:cs="Times New Roman"/>
        </w:rPr>
        <w:t>In the event the property that is the subject of the application is developed as, sold as, or converted to condominium units, a homeowners’ association, or cooperative ownership, a copy of this report and resolution and any subsequent modifications shall be provided to the Attorney General of the State of New York at the time of application for any such condominium, homeowners’ or cooperative offering plan and, if the Attorney General so directs, shall be incorporated in full in any offering documents relating to the property.</w:t>
      </w:r>
    </w:p>
    <w:p w14:paraId="0E158710" w14:textId="77777777" w:rsidR="001470D2" w:rsidRPr="00F938C5" w:rsidRDefault="001470D2" w:rsidP="00631002">
      <w:pPr>
        <w:pStyle w:val="ListParagraph"/>
        <w:numPr>
          <w:ilvl w:val="0"/>
          <w:numId w:val="14"/>
        </w:numPr>
        <w:autoSpaceDE w:val="0"/>
        <w:autoSpaceDN w:val="0"/>
        <w:adjustRightInd w:val="0"/>
        <w:spacing w:after="180" w:line="240" w:lineRule="auto"/>
        <w:contextualSpacing w:val="0"/>
        <w:rPr>
          <w:rFonts w:ascii="Times New Roman" w:hAnsi="Times New Roman" w:cs="Times New Roman"/>
        </w:rPr>
      </w:pPr>
      <w:r w:rsidRPr="00F938C5">
        <w:rPr>
          <w:rFonts w:ascii="Times New Roman" w:hAnsi="Times New Roman" w:cs="Times New Roman"/>
        </w:rPr>
        <w:t>All leases, subleases, or other agreements for use or occupancy of space at the subject property shall give actual notice of this special permit to the lessee, sub-lessee or occupant.</w:t>
      </w:r>
    </w:p>
    <w:p w14:paraId="5874ACB8" w14:textId="1AD48EDF" w:rsidR="001470D2" w:rsidRPr="00F938C5" w:rsidRDefault="001470D2" w:rsidP="00631002">
      <w:pPr>
        <w:pStyle w:val="ListParagraph"/>
        <w:numPr>
          <w:ilvl w:val="0"/>
          <w:numId w:val="14"/>
        </w:numPr>
        <w:autoSpaceDE w:val="0"/>
        <w:autoSpaceDN w:val="0"/>
        <w:adjustRightInd w:val="0"/>
        <w:spacing w:after="180" w:line="240" w:lineRule="auto"/>
        <w:contextualSpacing w:val="0"/>
        <w:rPr>
          <w:rFonts w:ascii="Times New Roman" w:hAnsi="Times New Roman" w:cs="Times New Roman"/>
        </w:rPr>
      </w:pPr>
      <w:r w:rsidRPr="00F938C5">
        <w:rPr>
          <w:rFonts w:ascii="Times New Roman" w:hAnsi="Times New Roman" w:cs="Times New Roman"/>
        </w:rPr>
        <w:t>Upon the failure of any party having any right, title or interest in the property that is the subject of this application, or the failure of any heir, successor, assign, or legal representative of such party, to observe any of the covenants, restrictions, agreements, terms or conditions of this resolution and the restrictive declaration whose provisions shall constitute conditions of the special permit hereby granted, the City Planning Commission may, without the consent of any other party, revoke any portion of or all of said special permit. Such power of revocation shall be in addition to and not limited to any other powers of the City Planning Commission, or of any other agency of government, or any private person or entity. Any such failure as stated above, or any alteration in the development that is the subject of this application that departs from any of the conditions listed above, is grounds for the City Planning Commission or the City Council, as applicable, to disapprove any application for modification, cancellation or amendment of the special permit hereby granted or of the restrictive declaration.</w:t>
      </w:r>
    </w:p>
    <w:p w14:paraId="65DC7791" w14:textId="77777777" w:rsidR="001470D2" w:rsidRPr="00F938C5" w:rsidRDefault="001470D2" w:rsidP="00D148DD">
      <w:pPr>
        <w:pStyle w:val="ListParagraph"/>
        <w:numPr>
          <w:ilvl w:val="0"/>
          <w:numId w:val="14"/>
        </w:numPr>
        <w:autoSpaceDE w:val="0"/>
        <w:autoSpaceDN w:val="0"/>
        <w:adjustRightInd w:val="0"/>
        <w:spacing w:after="240" w:line="240" w:lineRule="auto"/>
        <w:contextualSpacing w:val="0"/>
        <w:rPr>
          <w:rFonts w:ascii="Times New Roman" w:hAnsi="Times New Roman" w:cs="Times New Roman"/>
        </w:rPr>
      </w:pPr>
      <w:r w:rsidRPr="00F938C5">
        <w:rPr>
          <w:rFonts w:ascii="Times New Roman" w:hAnsi="Times New Roman" w:cs="Times New Roman"/>
        </w:rPr>
        <w:t>Neither the City of New York nor its employees or agents shall have any liability for money damages by reason of the city or such employees or agents failure to act in accordance with the provisions of this special permit.</w:t>
      </w:r>
    </w:p>
    <w:p w14:paraId="1F978A1F" w14:textId="77777777" w:rsidR="005C3721" w:rsidRDefault="005C3721" w:rsidP="009A3C57">
      <w:pPr>
        <w:keepNext/>
        <w:widowControl w:val="0"/>
        <w:spacing w:after="0" w:line="240" w:lineRule="auto"/>
        <w:jc w:val="both"/>
        <w:textAlignment w:val="baseline"/>
        <w:rPr>
          <w:rFonts w:ascii="Times New Roman" w:eastAsia="Times New Roman" w:hAnsi="Times New Roman" w:cs="Times New Roman"/>
          <w:kern w:val="0"/>
          <w14:ligatures w14:val="none"/>
        </w:rPr>
      </w:pPr>
    </w:p>
    <w:p w14:paraId="0560C056" w14:textId="3E2B5638" w:rsidR="00044C6A" w:rsidRPr="00F938C5" w:rsidRDefault="00044C6A" w:rsidP="009A3C57">
      <w:pPr>
        <w:keepNext/>
        <w:widowControl w:val="0"/>
        <w:spacing w:after="0" w:line="240" w:lineRule="auto"/>
        <w:jc w:val="both"/>
        <w:textAlignment w:val="baseline"/>
        <w:rPr>
          <w:rFonts w:ascii="Times New Roman" w:eastAsia="Times New Roman" w:hAnsi="Times New Roman" w:cs="Times New Roman"/>
          <w:kern w:val="0"/>
          <w14:ligatures w14:val="none"/>
        </w:rPr>
      </w:pPr>
      <w:r w:rsidRPr="00F938C5">
        <w:rPr>
          <w:rFonts w:ascii="Times New Roman" w:eastAsia="Times New Roman" w:hAnsi="Times New Roman" w:cs="Times New Roman"/>
          <w:kern w:val="0"/>
          <w14:ligatures w14:val="none"/>
        </w:rPr>
        <w:t>Adopted.</w:t>
      </w:r>
    </w:p>
    <w:p w14:paraId="6BBF6746" w14:textId="77777777" w:rsidR="00044C6A" w:rsidRPr="00F938C5" w:rsidRDefault="00044C6A" w:rsidP="009A3C57">
      <w:pPr>
        <w:keepNext/>
        <w:widowControl w:val="0"/>
        <w:spacing w:after="0" w:line="240" w:lineRule="auto"/>
        <w:jc w:val="both"/>
        <w:textAlignment w:val="baseline"/>
        <w:rPr>
          <w:rFonts w:ascii="Times New Roman" w:eastAsia="Times New Roman" w:hAnsi="Times New Roman" w:cs="Times New Roman"/>
          <w:kern w:val="0"/>
          <w14:ligatures w14:val="none"/>
        </w:rPr>
      </w:pPr>
      <w:r w:rsidRPr="00F938C5">
        <w:rPr>
          <w:rFonts w:ascii="Times New Roman" w:eastAsia="Times New Roman" w:hAnsi="Times New Roman" w:cs="Times New Roman"/>
          <w:kern w:val="0"/>
          <w14:ligatures w14:val="none"/>
        </w:rPr>
        <w:t>  </w:t>
      </w:r>
    </w:p>
    <w:p w14:paraId="28E9E5F0" w14:textId="77777777" w:rsidR="00044C6A" w:rsidRPr="00F938C5" w:rsidRDefault="00044C6A" w:rsidP="009A3C57">
      <w:pPr>
        <w:keepNext/>
        <w:widowControl w:val="0"/>
        <w:spacing w:after="0" w:line="240" w:lineRule="auto"/>
        <w:ind w:firstLine="720"/>
        <w:jc w:val="both"/>
        <w:textAlignment w:val="baseline"/>
        <w:rPr>
          <w:rFonts w:ascii="Times New Roman" w:eastAsia="Times New Roman" w:hAnsi="Times New Roman" w:cs="Times New Roman"/>
          <w:kern w:val="0"/>
          <w14:ligatures w14:val="none"/>
        </w:rPr>
      </w:pPr>
      <w:r w:rsidRPr="00F938C5">
        <w:rPr>
          <w:rFonts w:ascii="Times New Roman" w:eastAsia="Times New Roman" w:hAnsi="Times New Roman" w:cs="Times New Roman"/>
          <w:kern w:val="0"/>
          <w14:ligatures w14:val="none"/>
        </w:rPr>
        <w:t>Office of the City Clerk, }  </w:t>
      </w:r>
    </w:p>
    <w:p w14:paraId="3026E541" w14:textId="77777777" w:rsidR="00044C6A" w:rsidRPr="00F938C5" w:rsidRDefault="00044C6A" w:rsidP="009A3C57">
      <w:pPr>
        <w:keepNext/>
        <w:widowControl w:val="0"/>
        <w:spacing w:after="0" w:line="240" w:lineRule="auto"/>
        <w:ind w:firstLine="720"/>
        <w:jc w:val="both"/>
        <w:textAlignment w:val="baseline"/>
        <w:rPr>
          <w:rFonts w:ascii="Times New Roman" w:eastAsia="Times New Roman" w:hAnsi="Times New Roman" w:cs="Times New Roman"/>
          <w:kern w:val="0"/>
          <w14:ligatures w14:val="none"/>
        </w:rPr>
      </w:pPr>
      <w:r w:rsidRPr="00F938C5">
        <w:rPr>
          <w:rFonts w:ascii="Times New Roman" w:eastAsia="Times New Roman" w:hAnsi="Times New Roman" w:cs="Times New Roman"/>
          <w:kern w:val="0"/>
          <w14:ligatures w14:val="none"/>
        </w:rPr>
        <w:t>The City of New York,  } ss.:  </w:t>
      </w:r>
    </w:p>
    <w:p w14:paraId="5F35C9E0" w14:textId="77777777" w:rsidR="00044C6A" w:rsidRPr="00F938C5" w:rsidRDefault="00044C6A" w:rsidP="009A3C57">
      <w:pPr>
        <w:keepNext/>
        <w:widowControl w:val="0"/>
        <w:spacing w:after="0" w:line="240" w:lineRule="auto"/>
        <w:jc w:val="both"/>
        <w:textAlignment w:val="baseline"/>
        <w:rPr>
          <w:rFonts w:ascii="Times New Roman" w:eastAsia="Times New Roman" w:hAnsi="Times New Roman" w:cs="Times New Roman"/>
          <w:kern w:val="0"/>
          <w14:ligatures w14:val="none"/>
        </w:rPr>
      </w:pPr>
      <w:r w:rsidRPr="00F938C5">
        <w:rPr>
          <w:rFonts w:ascii="Times New Roman" w:eastAsia="Times New Roman" w:hAnsi="Times New Roman" w:cs="Times New Roman"/>
          <w:kern w:val="0"/>
          <w14:ligatures w14:val="none"/>
        </w:rPr>
        <w:t>  </w:t>
      </w:r>
    </w:p>
    <w:p w14:paraId="2D8E795B" w14:textId="6FA51D4A" w:rsidR="00044C6A" w:rsidRPr="00F938C5" w:rsidRDefault="00044C6A" w:rsidP="009A3C57">
      <w:pPr>
        <w:keepNext/>
        <w:widowControl w:val="0"/>
        <w:spacing w:after="0" w:line="240" w:lineRule="auto"/>
        <w:ind w:firstLine="1440"/>
        <w:jc w:val="both"/>
        <w:textAlignment w:val="baseline"/>
        <w:rPr>
          <w:rFonts w:ascii="Times New Roman" w:eastAsia="Times New Roman" w:hAnsi="Times New Roman" w:cs="Times New Roman"/>
          <w:kern w:val="0"/>
          <w14:ligatures w14:val="none"/>
        </w:rPr>
      </w:pPr>
      <w:r w:rsidRPr="00F938C5">
        <w:rPr>
          <w:rFonts w:ascii="Times New Roman" w:eastAsia="Times New Roman" w:hAnsi="Times New Roman" w:cs="Times New Roman"/>
          <w:kern w:val="0"/>
          <w14:ligatures w14:val="none"/>
        </w:rPr>
        <w:t xml:space="preserve">I hereby certify that the foregoing is a true copy of a Resolution passed by The </w:t>
      </w:r>
      <w:r w:rsidRPr="00F938C5">
        <w:rPr>
          <w:rFonts w:ascii="Times New Roman" w:eastAsia="Times New Roman" w:hAnsi="Times New Roman" w:cs="Times New Roman"/>
          <w:kern w:val="0"/>
          <w14:ligatures w14:val="none"/>
        </w:rPr>
        <w:lastRenderedPageBreak/>
        <w:t>Council of The City of New York on </w:t>
      </w:r>
      <w:r w:rsidR="1E32F4F2" w:rsidRPr="00F938C5" w:rsidDel="00E2564C">
        <w:rPr>
          <w:rFonts w:ascii="Times New Roman" w:eastAsia="Times New Roman" w:hAnsi="Times New Roman" w:cs="Times New Roman"/>
        </w:rPr>
        <w:t xml:space="preserve"> ______________</w:t>
      </w:r>
      <w:r w:rsidRPr="00F938C5">
        <w:rPr>
          <w:rFonts w:ascii="Times New Roman" w:eastAsia="Times New Roman" w:hAnsi="Times New Roman" w:cs="Times New Roman"/>
        </w:rPr>
        <w:t>, on file in this office.  </w:t>
      </w:r>
    </w:p>
    <w:p w14:paraId="4DD26FE0" w14:textId="387FC4C0" w:rsidR="00044C6A" w:rsidRDefault="00044C6A" w:rsidP="009A3C57">
      <w:pPr>
        <w:keepNext/>
        <w:widowControl w:val="0"/>
        <w:spacing w:after="0" w:line="240" w:lineRule="auto"/>
        <w:textAlignment w:val="baseline"/>
        <w:rPr>
          <w:rFonts w:ascii="Times New Roman" w:eastAsia="Times New Roman" w:hAnsi="Times New Roman" w:cs="Times New Roman"/>
          <w:kern w:val="0"/>
          <w14:ligatures w14:val="none"/>
        </w:rPr>
      </w:pPr>
    </w:p>
    <w:p w14:paraId="3FAF05D6" w14:textId="77777777" w:rsidR="00501056" w:rsidRPr="00F938C5" w:rsidRDefault="00501056" w:rsidP="009A3C57">
      <w:pPr>
        <w:keepNext/>
        <w:widowControl w:val="0"/>
        <w:spacing w:after="0" w:line="240" w:lineRule="auto"/>
        <w:textAlignment w:val="baseline"/>
        <w:rPr>
          <w:rFonts w:ascii="Times New Roman" w:eastAsia="Times New Roman" w:hAnsi="Times New Roman" w:cs="Times New Roman"/>
          <w:kern w:val="0"/>
          <w14:ligatures w14:val="none"/>
        </w:rPr>
      </w:pPr>
    </w:p>
    <w:p w14:paraId="13CAAF9F" w14:textId="18ABC3B5" w:rsidR="00044C6A" w:rsidRPr="00F938C5" w:rsidRDefault="00044C6A" w:rsidP="009A3C57">
      <w:pPr>
        <w:keepNext/>
        <w:widowControl w:val="0"/>
        <w:spacing w:after="0" w:line="240" w:lineRule="auto"/>
        <w:textAlignment w:val="baseline"/>
        <w:rPr>
          <w:rFonts w:ascii="Times New Roman" w:eastAsia="Times New Roman" w:hAnsi="Times New Roman" w:cs="Times New Roman"/>
          <w:kern w:val="0"/>
          <w14:ligatures w14:val="none"/>
        </w:rPr>
      </w:pPr>
    </w:p>
    <w:p w14:paraId="61C01E82" w14:textId="4D28D851" w:rsidR="00044C6A" w:rsidRPr="00F938C5" w:rsidRDefault="00044C6A" w:rsidP="009A3C57">
      <w:pPr>
        <w:keepNext/>
        <w:widowControl w:val="0"/>
        <w:spacing w:after="0" w:line="240" w:lineRule="auto"/>
        <w:jc w:val="right"/>
        <w:textAlignment w:val="baseline"/>
        <w:rPr>
          <w:rFonts w:ascii="Times New Roman" w:eastAsia="Times New Roman" w:hAnsi="Times New Roman" w:cs="Times New Roman"/>
          <w:kern w:val="0"/>
          <w14:ligatures w14:val="none"/>
        </w:rPr>
      </w:pPr>
      <w:r w:rsidRPr="00F938C5">
        <w:rPr>
          <w:rFonts w:ascii="Times New Roman" w:eastAsia="Times New Roman" w:hAnsi="Times New Roman" w:cs="Times New Roman"/>
          <w:kern w:val="0"/>
          <w14:ligatures w14:val="none"/>
        </w:rPr>
        <w:t>..................................................... </w:t>
      </w:r>
    </w:p>
    <w:p w14:paraId="56CBD36D" w14:textId="65CB8E8E" w:rsidR="0039604D" w:rsidRPr="00D148DD" w:rsidRDefault="00044C6A" w:rsidP="009A3C57">
      <w:pPr>
        <w:keepNext/>
        <w:widowControl w:val="0"/>
        <w:spacing w:after="0" w:line="240" w:lineRule="auto"/>
        <w:jc w:val="right"/>
        <w:textAlignment w:val="baseline"/>
        <w:rPr>
          <w:rFonts w:ascii="Times New Roman" w:eastAsia="Times New Roman" w:hAnsi="Times New Roman" w:cs="Times New Roman"/>
          <w:kern w:val="0"/>
          <w14:ligatures w14:val="none"/>
        </w:rPr>
      </w:pPr>
      <w:r w:rsidRPr="00F938C5">
        <w:rPr>
          <w:rFonts w:ascii="Times New Roman" w:eastAsia="Times New Roman" w:hAnsi="Times New Roman" w:cs="Times New Roman"/>
          <w:kern w:val="0"/>
          <w14:ligatures w14:val="none"/>
        </w:rPr>
        <w:t>City Clerk, Clerk of The Council </w:t>
      </w:r>
    </w:p>
    <w:sectPr w:rsidR="0039604D" w:rsidRPr="00D148DD" w:rsidSect="009A3C57">
      <w:headerReference w:type="default" r:id="rId14"/>
      <w:headerReference w:type="first" r:id="rId15"/>
      <w:pgSz w:w="12240" w:h="15840"/>
      <w:pgMar w:top="1080" w:right="1440" w:bottom="1080" w:left="1440" w:header="720" w:footer="720" w:gutter="0"/>
      <w:cols w:space="720"/>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1" w:author="Vidal, William" w:date="2026-06-12T12:23:00Z" w:initials="WV">
    <w:p w14:paraId="517C0EAB" w14:textId="77777777" w:rsidR="00D34E33" w:rsidRDefault="00D34E33" w:rsidP="00D34E33">
      <w:pPr>
        <w:pStyle w:val="CommentText"/>
      </w:pPr>
      <w:r>
        <w:rPr>
          <w:rStyle w:val="CommentReference"/>
        </w:rPr>
        <w:annotationRef/>
      </w:r>
      <w:r>
        <w:t>Need to indicate revised drawings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517C0EAB"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1ADBC2C9" w16cex:dateUtc="2026-06-12T16:2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517C0EAB" w16cid:durableId="1ADBC2C9"/>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1D8049" w14:textId="77777777" w:rsidR="00E15B81" w:rsidRDefault="00E15B81" w:rsidP="00E2564C">
      <w:pPr>
        <w:spacing w:after="0" w:line="240" w:lineRule="auto"/>
      </w:pPr>
      <w:r>
        <w:separator/>
      </w:r>
    </w:p>
  </w:endnote>
  <w:endnote w:type="continuationSeparator" w:id="0">
    <w:p w14:paraId="64F5102D" w14:textId="77777777" w:rsidR="00E15B81" w:rsidRDefault="00E15B81" w:rsidP="00E256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0B0706" w14:textId="77777777" w:rsidR="00E15B81" w:rsidRDefault="00E15B81" w:rsidP="00E2564C">
      <w:pPr>
        <w:spacing w:after="0" w:line="240" w:lineRule="auto"/>
      </w:pPr>
      <w:r>
        <w:separator/>
      </w:r>
    </w:p>
  </w:footnote>
  <w:footnote w:type="continuationSeparator" w:id="0">
    <w:p w14:paraId="78BF5A42" w14:textId="77777777" w:rsidR="00E15B81" w:rsidRDefault="00E15B81" w:rsidP="00E2564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b/>
        <w:bCs/>
      </w:rPr>
      <w:id w:val="98381352"/>
      <w:docPartObj>
        <w:docPartGallery w:val="Page Numbers (Top of Page)"/>
        <w:docPartUnique/>
      </w:docPartObj>
    </w:sdtPr>
    <w:sdtEndPr/>
    <w:sdtContent>
      <w:p w14:paraId="1F25D6D4" w14:textId="77777777" w:rsidR="00E2564C" w:rsidRPr="00E2564C" w:rsidRDefault="7D1C0250" w:rsidP="7D1C0250">
        <w:pPr>
          <w:pStyle w:val="Header"/>
          <w:rPr>
            <w:rFonts w:ascii="Times New Roman" w:hAnsi="Times New Roman" w:cs="Times New Roman"/>
            <w:b/>
            <w:bCs/>
          </w:rPr>
        </w:pPr>
        <w:r w:rsidRPr="7D1C0250">
          <w:rPr>
            <w:rFonts w:ascii="Times New Roman" w:hAnsi="Times New Roman" w:cs="Times New Roman"/>
            <w:b/>
            <w:bCs/>
          </w:rPr>
          <w:t xml:space="preserve">Page </w:t>
        </w:r>
        <w:r w:rsidR="00E2564C" w:rsidRPr="7D1C0250">
          <w:rPr>
            <w:rFonts w:ascii="Times New Roman" w:hAnsi="Times New Roman" w:cs="Times New Roman"/>
            <w:b/>
            <w:bCs/>
            <w:noProof/>
          </w:rPr>
          <w:fldChar w:fldCharType="begin"/>
        </w:r>
        <w:r w:rsidR="00E2564C" w:rsidRPr="7D1C0250">
          <w:rPr>
            <w:rFonts w:ascii="Times New Roman" w:hAnsi="Times New Roman" w:cs="Times New Roman"/>
          </w:rPr>
          <w:instrText xml:space="preserve"> PAGE </w:instrText>
        </w:r>
        <w:r w:rsidR="00E2564C" w:rsidRPr="7D1C0250">
          <w:rPr>
            <w:rFonts w:ascii="Times New Roman" w:hAnsi="Times New Roman" w:cs="Times New Roman"/>
          </w:rPr>
          <w:fldChar w:fldCharType="separate"/>
        </w:r>
        <w:r w:rsidRPr="7D1C0250">
          <w:rPr>
            <w:rFonts w:ascii="Times New Roman" w:hAnsi="Times New Roman" w:cs="Times New Roman"/>
            <w:b/>
            <w:bCs/>
            <w:noProof/>
          </w:rPr>
          <w:t>2</w:t>
        </w:r>
        <w:r w:rsidR="00E2564C" w:rsidRPr="7D1C0250">
          <w:rPr>
            <w:rFonts w:ascii="Times New Roman" w:hAnsi="Times New Roman" w:cs="Times New Roman"/>
            <w:b/>
            <w:bCs/>
            <w:noProof/>
          </w:rPr>
          <w:fldChar w:fldCharType="end"/>
        </w:r>
        <w:r w:rsidRPr="7D1C0250">
          <w:rPr>
            <w:rFonts w:ascii="Times New Roman" w:hAnsi="Times New Roman" w:cs="Times New Roman"/>
            <w:b/>
            <w:bCs/>
          </w:rPr>
          <w:t xml:space="preserve"> of </w:t>
        </w:r>
        <w:r w:rsidR="00E2564C" w:rsidRPr="7D1C0250">
          <w:rPr>
            <w:rFonts w:ascii="Times New Roman" w:hAnsi="Times New Roman" w:cs="Times New Roman"/>
            <w:b/>
            <w:bCs/>
            <w:noProof/>
          </w:rPr>
          <w:fldChar w:fldCharType="begin"/>
        </w:r>
        <w:r w:rsidR="00E2564C" w:rsidRPr="7D1C0250">
          <w:rPr>
            <w:rFonts w:ascii="Times New Roman" w:hAnsi="Times New Roman" w:cs="Times New Roman"/>
          </w:rPr>
          <w:instrText xml:space="preserve"> NUMPAGES  </w:instrText>
        </w:r>
        <w:r w:rsidR="00E2564C" w:rsidRPr="7D1C0250">
          <w:rPr>
            <w:rFonts w:ascii="Times New Roman" w:hAnsi="Times New Roman" w:cs="Times New Roman"/>
          </w:rPr>
          <w:fldChar w:fldCharType="separate"/>
        </w:r>
        <w:r w:rsidRPr="7D1C0250">
          <w:rPr>
            <w:rFonts w:ascii="Times New Roman" w:hAnsi="Times New Roman" w:cs="Times New Roman"/>
            <w:b/>
            <w:bCs/>
            <w:noProof/>
          </w:rPr>
          <w:t>2</w:t>
        </w:r>
        <w:r w:rsidR="00E2564C" w:rsidRPr="7D1C0250">
          <w:rPr>
            <w:rFonts w:ascii="Times New Roman" w:hAnsi="Times New Roman" w:cs="Times New Roman"/>
            <w:b/>
            <w:bCs/>
            <w:noProof/>
          </w:rPr>
          <w:fldChar w:fldCharType="end"/>
        </w:r>
      </w:p>
      <w:p w14:paraId="20D78129" w14:textId="7390A5A9" w:rsidR="00E2564C" w:rsidRPr="00E2564C" w:rsidRDefault="7D1C0250" w:rsidP="7D1C0250">
        <w:pPr>
          <w:pStyle w:val="Header"/>
          <w:rPr>
            <w:rFonts w:ascii="Times New Roman" w:hAnsi="Times New Roman" w:cs="Times New Roman"/>
            <w:b/>
            <w:bCs/>
          </w:rPr>
        </w:pPr>
        <w:r w:rsidRPr="7D1C0250">
          <w:rPr>
            <w:rFonts w:ascii="Times New Roman" w:hAnsi="Times New Roman" w:cs="Times New Roman"/>
            <w:b/>
            <w:bCs/>
          </w:rPr>
          <w:t xml:space="preserve">C 260107 ZSK </w:t>
        </w:r>
      </w:p>
      <w:p w14:paraId="3124DDA3" w14:textId="49DF7A91" w:rsidR="00E2564C" w:rsidRDefault="7D1C0250" w:rsidP="7D1C0250">
        <w:pPr>
          <w:pStyle w:val="Header"/>
          <w:rPr>
            <w:rFonts w:ascii="Times New Roman" w:hAnsi="Times New Roman" w:cs="Times New Roman"/>
            <w:b/>
            <w:bCs/>
          </w:rPr>
        </w:pPr>
        <w:r w:rsidRPr="7D1C0250">
          <w:rPr>
            <w:rFonts w:ascii="Times New Roman" w:hAnsi="Times New Roman" w:cs="Times New Roman"/>
            <w:b/>
            <w:bCs/>
          </w:rPr>
          <w:t>​​Res. No. ____ (L.U. No. 69)  </w:t>
        </w:r>
      </w:p>
    </w:sdtContent>
  </w:sdt>
  <w:p w14:paraId="62901A5A" w14:textId="77777777" w:rsidR="00E2564C" w:rsidRDefault="00E2564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5012C846" w14:paraId="4A8BAF13" w14:textId="77777777" w:rsidTr="5012C846">
      <w:trPr>
        <w:trHeight w:val="300"/>
      </w:trPr>
      <w:tc>
        <w:tcPr>
          <w:tcW w:w="3120" w:type="dxa"/>
        </w:tcPr>
        <w:p w14:paraId="20B22BD7" w14:textId="1CDCD38E" w:rsidR="5012C846" w:rsidRDefault="5012C846" w:rsidP="5012C846">
          <w:pPr>
            <w:pStyle w:val="Header"/>
            <w:ind w:left="-115"/>
          </w:pPr>
        </w:p>
      </w:tc>
      <w:tc>
        <w:tcPr>
          <w:tcW w:w="3120" w:type="dxa"/>
        </w:tcPr>
        <w:p w14:paraId="39EF21B2" w14:textId="608BF598" w:rsidR="5012C846" w:rsidRDefault="5012C846" w:rsidP="5012C846">
          <w:pPr>
            <w:pStyle w:val="Header"/>
            <w:jc w:val="center"/>
          </w:pPr>
        </w:p>
      </w:tc>
      <w:tc>
        <w:tcPr>
          <w:tcW w:w="3120" w:type="dxa"/>
        </w:tcPr>
        <w:p w14:paraId="27253524" w14:textId="147D7C9C" w:rsidR="5012C846" w:rsidRDefault="5012C846" w:rsidP="5012C846">
          <w:pPr>
            <w:pStyle w:val="Header"/>
            <w:ind w:right="-115"/>
            <w:jc w:val="right"/>
          </w:pPr>
        </w:p>
      </w:tc>
    </w:tr>
  </w:tbl>
  <w:p w14:paraId="3A3B8875" w14:textId="34D0F1E5" w:rsidR="5012C846" w:rsidRDefault="5012C846" w:rsidP="5012C84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2452E"/>
    <w:multiLevelType w:val="multilevel"/>
    <w:tmpl w:val="6A829AB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6F68C86"/>
    <w:multiLevelType w:val="hybridMultilevel"/>
    <w:tmpl w:val="647C5B8A"/>
    <w:lvl w:ilvl="0" w:tplc="1B9C79C6">
      <w:start w:val="1"/>
      <w:numFmt w:val="decimal"/>
      <w:lvlText w:val="%1."/>
      <w:lvlJc w:val="left"/>
      <w:pPr>
        <w:ind w:left="720" w:hanging="360"/>
      </w:pPr>
      <w:rPr>
        <w:rFonts w:ascii="Times New Roman" w:hAnsi="Times New Roman" w:hint="default"/>
      </w:rPr>
    </w:lvl>
    <w:lvl w:ilvl="1" w:tplc="3E246D88">
      <w:start w:val="1"/>
      <w:numFmt w:val="lowerLetter"/>
      <w:lvlText w:val="%2."/>
      <w:lvlJc w:val="left"/>
      <w:pPr>
        <w:ind w:left="1440" w:hanging="360"/>
      </w:pPr>
    </w:lvl>
    <w:lvl w:ilvl="2" w:tplc="83ACC0D4">
      <w:start w:val="1"/>
      <w:numFmt w:val="lowerRoman"/>
      <w:lvlText w:val="%3."/>
      <w:lvlJc w:val="right"/>
      <w:pPr>
        <w:ind w:left="2160" w:hanging="180"/>
      </w:pPr>
    </w:lvl>
    <w:lvl w:ilvl="3" w:tplc="07D4A4AC">
      <w:start w:val="1"/>
      <w:numFmt w:val="decimal"/>
      <w:lvlText w:val="%4."/>
      <w:lvlJc w:val="left"/>
      <w:pPr>
        <w:ind w:left="2880" w:hanging="360"/>
      </w:pPr>
    </w:lvl>
    <w:lvl w:ilvl="4" w:tplc="CA4EB76A">
      <w:start w:val="1"/>
      <w:numFmt w:val="lowerLetter"/>
      <w:lvlText w:val="%5."/>
      <w:lvlJc w:val="left"/>
      <w:pPr>
        <w:ind w:left="3600" w:hanging="360"/>
      </w:pPr>
    </w:lvl>
    <w:lvl w:ilvl="5" w:tplc="0D6E8698">
      <w:start w:val="1"/>
      <w:numFmt w:val="lowerRoman"/>
      <w:lvlText w:val="%6."/>
      <w:lvlJc w:val="right"/>
      <w:pPr>
        <w:ind w:left="4320" w:hanging="180"/>
      </w:pPr>
    </w:lvl>
    <w:lvl w:ilvl="6" w:tplc="18863C38">
      <w:start w:val="1"/>
      <w:numFmt w:val="decimal"/>
      <w:lvlText w:val="%7."/>
      <w:lvlJc w:val="left"/>
      <w:pPr>
        <w:ind w:left="5040" w:hanging="360"/>
      </w:pPr>
    </w:lvl>
    <w:lvl w:ilvl="7" w:tplc="B1DE1FDE">
      <w:start w:val="1"/>
      <w:numFmt w:val="lowerLetter"/>
      <w:lvlText w:val="%8."/>
      <w:lvlJc w:val="left"/>
      <w:pPr>
        <w:ind w:left="5760" w:hanging="360"/>
      </w:pPr>
    </w:lvl>
    <w:lvl w:ilvl="8" w:tplc="D0AE3448">
      <w:start w:val="1"/>
      <w:numFmt w:val="lowerRoman"/>
      <w:lvlText w:val="%9."/>
      <w:lvlJc w:val="right"/>
      <w:pPr>
        <w:ind w:left="6480" w:hanging="180"/>
      </w:pPr>
    </w:lvl>
  </w:abstractNum>
  <w:abstractNum w:abstractNumId="2" w15:restartNumberingAfterBreak="0">
    <w:nsid w:val="0B294BE2"/>
    <w:multiLevelType w:val="hybridMultilevel"/>
    <w:tmpl w:val="445CDA88"/>
    <w:lvl w:ilvl="0" w:tplc="518610A8">
      <w:start w:val="1"/>
      <w:numFmt w:val="decimal"/>
      <w:lvlText w:val="%1."/>
      <w:lvlJc w:val="left"/>
      <w:pPr>
        <w:ind w:left="720" w:hanging="360"/>
      </w:pPr>
    </w:lvl>
    <w:lvl w:ilvl="1" w:tplc="3F76E7A2">
      <w:start w:val="1"/>
      <w:numFmt w:val="lowerLetter"/>
      <w:lvlText w:val="%2."/>
      <w:lvlJc w:val="left"/>
      <w:pPr>
        <w:ind w:left="1440" w:hanging="360"/>
      </w:pPr>
    </w:lvl>
    <w:lvl w:ilvl="2" w:tplc="AD5E8C38">
      <w:start w:val="1"/>
      <w:numFmt w:val="lowerRoman"/>
      <w:lvlText w:val="%3."/>
      <w:lvlJc w:val="right"/>
      <w:pPr>
        <w:ind w:left="2160" w:hanging="180"/>
      </w:pPr>
    </w:lvl>
    <w:lvl w:ilvl="3" w:tplc="D2BC1938">
      <w:start w:val="1"/>
      <w:numFmt w:val="decimal"/>
      <w:lvlText w:val="%4."/>
      <w:lvlJc w:val="left"/>
      <w:pPr>
        <w:ind w:left="2880" w:hanging="360"/>
      </w:pPr>
    </w:lvl>
    <w:lvl w:ilvl="4" w:tplc="B7AA8DC0">
      <w:start w:val="1"/>
      <w:numFmt w:val="lowerLetter"/>
      <w:lvlText w:val="%5."/>
      <w:lvlJc w:val="left"/>
      <w:pPr>
        <w:ind w:left="3600" w:hanging="360"/>
      </w:pPr>
    </w:lvl>
    <w:lvl w:ilvl="5" w:tplc="A9280108">
      <w:start w:val="1"/>
      <w:numFmt w:val="lowerRoman"/>
      <w:lvlText w:val="%6."/>
      <w:lvlJc w:val="right"/>
      <w:pPr>
        <w:ind w:left="4320" w:hanging="180"/>
      </w:pPr>
    </w:lvl>
    <w:lvl w:ilvl="6" w:tplc="C7823840">
      <w:start w:val="1"/>
      <w:numFmt w:val="decimal"/>
      <w:lvlText w:val="%7."/>
      <w:lvlJc w:val="left"/>
      <w:pPr>
        <w:ind w:left="5040" w:hanging="360"/>
      </w:pPr>
    </w:lvl>
    <w:lvl w:ilvl="7" w:tplc="38707130">
      <w:start w:val="1"/>
      <w:numFmt w:val="lowerLetter"/>
      <w:lvlText w:val="%8."/>
      <w:lvlJc w:val="left"/>
      <w:pPr>
        <w:ind w:left="5760" w:hanging="360"/>
      </w:pPr>
    </w:lvl>
    <w:lvl w:ilvl="8" w:tplc="E0E2F3BA">
      <w:start w:val="1"/>
      <w:numFmt w:val="lowerRoman"/>
      <w:lvlText w:val="%9."/>
      <w:lvlJc w:val="right"/>
      <w:pPr>
        <w:ind w:left="6480" w:hanging="180"/>
      </w:pPr>
    </w:lvl>
  </w:abstractNum>
  <w:abstractNum w:abstractNumId="3" w15:restartNumberingAfterBreak="0">
    <w:nsid w:val="18651D47"/>
    <w:multiLevelType w:val="hybridMultilevel"/>
    <w:tmpl w:val="7E5ABA3E"/>
    <w:lvl w:ilvl="0" w:tplc="A2E2442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1FC9090F"/>
    <w:multiLevelType w:val="multilevel"/>
    <w:tmpl w:val="511E81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A497CDC"/>
    <w:multiLevelType w:val="multilevel"/>
    <w:tmpl w:val="C5C6DF0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BA04B60"/>
    <w:multiLevelType w:val="multilevel"/>
    <w:tmpl w:val="EAB6057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80F5F7A"/>
    <w:multiLevelType w:val="multilevel"/>
    <w:tmpl w:val="0C4C21A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2805CC7"/>
    <w:multiLevelType w:val="multilevel"/>
    <w:tmpl w:val="F3F45DAA"/>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7153AF7"/>
    <w:multiLevelType w:val="multilevel"/>
    <w:tmpl w:val="CEFEA0E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99A4F28"/>
    <w:multiLevelType w:val="multilevel"/>
    <w:tmpl w:val="07A24D8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B216C3B"/>
    <w:multiLevelType w:val="multilevel"/>
    <w:tmpl w:val="DEFE304E"/>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F79D92A"/>
    <w:multiLevelType w:val="hybridMultilevel"/>
    <w:tmpl w:val="902691EC"/>
    <w:lvl w:ilvl="0" w:tplc="9746EE72">
      <w:start w:val="1"/>
      <w:numFmt w:val="decimal"/>
      <w:lvlText w:val="%1."/>
      <w:lvlJc w:val="left"/>
      <w:pPr>
        <w:ind w:left="720" w:hanging="360"/>
      </w:pPr>
    </w:lvl>
    <w:lvl w:ilvl="1" w:tplc="1B1EC192">
      <w:start w:val="1"/>
      <w:numFmt w:val="lowerLetter"/>
      <w:lvlText w:val="%2."/>
      <w:lvlJc w:val="left"/>
      <w:pPr>
        <w:ind w:left="1440" w:hanging="360"/>
      </w:pPr>
    </w:lvl>
    <w:lvl w:ilvl="2" w:tplc="B3AC5DB6">
      <w:start w:val="1"/>
      <w:numFmt w:val="lowerRoman"/>
      <w:lvlText w:val="%3."/>
      <w:lvlJc w:val="right"/>
      <w:pPr>
        <w:ind w:left="2160" w:hanging="180"/>
      </w:pPr>
    </w:lvl>
    <w:lvl w:ilvl="3" w:tplc="96C0E8D6">
      <w:start w:val="1"/>
      <w:numFmt w:val="decimal"/>
      <w:lvlText w:val="%4."/>
      <w:lvlJc w:val="left"/>
      <w:pPr>
        <w:ind w:left="2880" w:hanging="360"/>
      </w:pPr>
    </w:lvl>
    <w:lvl w:ilvl="4" w:tplc="DCDEAB12">
      <w:start w:val="1"/>
      <w:numFmt w:val="lowerLetter"/>
      <w:lvlText w:val="%5."/>
      <w:lvlJc w:val="left"/>
      <w:pPr>
        <w:ind w:left="3600" w:hanging="360"/>
      </w:pPr>
    </w:lvl>
    <w:lvl w:ilvl="5" w:tplc="836E95BA">
      <w:start w:val="1"/>
      <w:numFmt w:val="lowerRoman"/>
      <w:lvlText w:val="%6."/>
      <w:lvlJc w:val="right"/>
      <w:pPr>
        <w:ind w:left="4320" w:hanging="180"/>
      </w:pPr>
    </w:lvl>
    <w:lvl w:ilvl="6" w:tplc="82CE8EDA">
      <w:start w:val="1"/>
      <w:numFmt w:val="decimal"/>
      <w:lvlText w:val="%7."/>
      <w:lvlJc w:val="left"/>
      <w:pPr>
        <w:ind w:left="5040" w:hanging="360"/>
      </w:pPr>
    </w:lvl>
    <w:lvl w:ilvl="7" w:tplc="A560DD18">
      <w:start w:val="1"/>
      <w:numFmt w:val="lowerLetter"/>
      <w:lvlText w:val="%8."/>
      <w:lvlJc w:val="left"/>
      <w:pPr>
        <w:ind w:left="5760" w:hanging="360"/>
      </w:pPr>
    </w:lvl>
    <w:lvl w:ilvl="8" w:tplc="A3A45EE8">
      <w:start w:val="1"/>
      <w:numFmt w:val="lowerRoman"/>
      <w:lvlText w:val="%9."/>
      <w:lvlJc w:val="right"/>
      <w:pPr>
        <w:ind w:left="6480" w:hanging="180"/>
      </w:pPr>
    </w:lvl>
  </w:abstractNum>
  <w:abstractNum w:abstractNumId="13" w15:restartNumberingAfterBreak="0">
    <w:nsid w:val="504F9BC3"/>
    <w:multiLevelType w:val="hybridMultilevel"/>
    <w:tmpl w:val="A7143E6E"/>
    <w:lvl w:ilvl="0" w:tplc="56626C5C">
      <w:start w:val="1"/>
      <w:numFmt w:val="decimal"/>
      <w:lvlText w:val="%1."/>
      <w:lvlJc w:val="left"/>
      <w:pPr>
        <w:ind w:left="720" w:hanging="360"/>
      </w:pPr>
    </w:lvl>
    <w:lvl w:ilvl="1" w:tplc="896EB890">
      <w:start w:val="1"/>
      <w:numFmt w:val="lowerLetter"/>
      <w:lvlText w:val="%2."/>
      <w:lvlJc w:val="left"/>
      <w:pPr>
        <w:ind w:left="1800" w:hanging="360"/>
      </w:pPr>
    </w:lvl>
    <w:lvl w:ilvl="2" w:tplc="E69CB176">
      <w:start w:val="1"/>
      <w:numFmt w:val="lowerRoman"/>
      <w:lvlText w:val="%3."/>
      <w:lvlJc w:val="right"/>
      <w:pPr>
        <w:ind w:left="2520" w:hanging="180"/>
      </w:pPr>
    </w:lvl>
    <w:lvl w:ilvl="3" w:tplc="9A4A7BCC">
      <w:start w:val="1"/>
      <w:numFmt w:val="decimal"/>
      <w:lvlText w:val="%4."/>
      <w:lvlJc w:val="left"/>
      <w:pPr>
        <w:ind w:left="3240" w:hanging="360"/>
      </w:pPr>
    </w:lvl>
    <w:lvl w:ilvl="4" w:tplc="B2FE6318">
      <w:start w:val="1"/>
      <w:numFmt w:val="lowerLetter"/>
      <w:lvlText w:val="%5."/>
      <w:lvlJc w:val="left"/>
      <w:pPr>
        <w:ind w:left="3960" w:hanging="360"/>
      </w:pPr>
    </w:lvl>
    <w:lvl w:ilvl="5" w:tplc="231A28CA">
      <w:start w:val="1"/>
      <w:numFmt w:val="lowerRoman"/>
      <w:lvlText w:val="%6."/>
      <w:lvlJc w:val="right"/>
      <w:pPr>
        <w:ind w:left="4680" w:hanging="180"/>
      </w:pPr>
    </w:lvl>
    <w:lvl w:ilvl="6" w:tplc="2CD0745C">
      <w:start w:val="1"/>
      <w:numFmt w:val="decimal"/>
      <w:lvlText w:val="%7."/>
      <w:lvlJc w:val="left"/>
      <w:pPr>
        <w:ind w:left="5400" w:hanging="360"/>
      </w:pPr>
    </w:lvl>
    <w:lvl w:ilvl="7" w:tplc="508EEA62">
      <w:start w:val="1"/>
      <w:numFmt w:val="lowerLetter"/>
      <w:lvlText w:val="%8."/>
      <w:lvlJc w:val="left"/>
      <w:pPr>
        <w:ind w:left="6120" w:hanging="360"/>
      </w:pPr>
    </w:lvl>
    <w:lvl w:ilvl="8" w:tplc="658E8C74">
      <w:start w:val="1"/>
      <w:numFmt w:val="lowerRoman"/>
      <w:lvlText w:val="%9."/>
      <w:lvlJc w:val="right"/>
      <w:pPr>
        <w:ind w:left="6840" w:hanging="180"/>
      </w:pPr>
    </w:lvl>
  </w:abstractNum>
  <w:abstractNum w:abstractNumId="14" w15:restartNumberingAfterBreak="0">
    <w:nsid w:val="5CE92CCC"/>
    <w:multiLevelType w:val="multilevel"/>
    <w:tmpl w:val="7E5C171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B351255"/>
    <w:multiLevelType w:val="multilevel"/>
    <w:tmpl w:val="0B2601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4CF68E5"/>
    <w:multiLevelType w:val="hybridMultilevel"/>
    <w:tmpl w:val="C1CA1DEE"/>
    <w:lvl w:ilvl="0" w:tplc="AA7CDC8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56610A0"/>
    <w:multiLevelType w:val="multilevel"/>
    <w:tmpl w:val="20B2CE1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54400212">
    <w:abstractNumId w:val="13"/>
  </w:num>
  <w:num w:numId="2" w16cid:durableId="1133597739">
    <w:abstractNumId w:val="2"/>
  </w:num>
  <w:num w:numId="3" w16cid:durableId="95911225">
    <w:abstractNumId w:val="15"/>
  </w:num>
  <w:num w:numId="4" w16cid:durableId="305401558">
    <w:abstractNumId w:val="5"/>
  </w:num>
  <w:num w:numId="5" w16cid:durableId="1029334172">
    <w:abstractNumId w:val="14"/>
  </w:num>
  <w:num w:numId="6" w16cid:durableId="1836190266">
    <w:abstractNumId w:val="0"/>
  </w:num>
  <w:num w:numId="7" w16cid:durableId="1627736260">
    <w:abstractNumId w:val="17"/>
  </w:num>
  <w:num w:numId="8" w16cid:durableId="1782870915">
    <w:abstractNumId w:val="10"/>
  </w:num>
  <w:num w:numId="9" w16cid:durableId="2145460891">
    <w:abstractNumId w:val="9"/>
  </w:num>
  <w:num w:numId="10" w16cid:durableId="1882594127">
    <w:abstractNumId w:val="8"/>
  </w:num>
  <w:num w:numId="11" w16cid:durableId="1107964836">
    <w:abstractNumId w:val="11"/>
  </w:num>
  <w:num w:numId="12" w16cid:durableId="1340542772">
    <w:abstractNumId w:val="12"/>
  </w:num>
  <w:num w:numId="13" w16cid:durableId="2038239371">
    <w:abstractNumId w:val="16"/>
  </w:num>
  <w:num w:numId="14" w16cid:durableId="816070181">
    <w:abstractNumId w:val="3"/>
  </w:num>
  <w:num w:numId="15" w16cid:durableId="2028872240">
    <w:abstractNumId w:val="1"/>
  </w:num>
  <w:num w:numId="16" w16cid:durableId="808018677">
    <w:abstractNumId w:val="4"/>
  </w:num>
  <w:num w:numId="17" w16cid:durableId="1103112866">
    <w:abstractNumId w:val="6"/>
  </w:num>
  <w:num w:numId="18" w16cid:durableId="446236650">
    <w:abstractNumId w:val="7"/>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Vidal, William">
    <w15:presenceInfo w15:providerId="AD" w15:userId="S::WVidal@council.nyc.gov::8e736b03-7c58-4182-8a6e-3dc79889462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4C6A"/>
    <w:rsid w:val="00002D23"/>
    <w:rsid w:val="00032977"/>
    <w:rsid w:val="00044C6A"/>
    <w:rsid w:val="00085F4A"/>
    <w:rsid w:val="000929E8"/>
    <w:rsid w:val="000E11AF"/>
    <w:rsid w:val="001470D2"/>
    <w:rsid w:val="00170A95"/>
    <w:rsid w:val="00183CB4"/>
    <w:rsid w:val="001A198C"/>
    <w:rsid w:val="001C2407"/>
    <w:rsid w:val="001D6BF2"/>
    <w:rsid w:val="00214AA7"/>
    <w:rsid w:val="0021653E"/>
    <w:rsid w:val="002A7BED"/>
    <w:rsid w:val="002C5312"/>
    <w:rsid w:val="00322BFE"/>
    <w:rsid w:val="0033747C"/>
    <w:rsid w:val="00364B96"/>
    <w:rsid w:val="0039604D"/>
    <w:rsid w:val="003A0C78"/>
    <w:rsid w:val="003A309F"/>
    <w:rsid w:val="003B4393"/>
    <w:rsid w:val="003B5D7C"/>
    <w:rsid w:val="003D4864"/>
    <w:rsid w:val="003F6425"/>
    <w:rsid w:val="003F6D51"/>
    <w:rsid w:val="00405631"/>
    <w:rsid w:val="004271E6"/>
    <w:rsid w:val="00435DE2"/>
    <w:rsid w:val="00455B02"/>
    <w:rsid w:val="00464412"/>
    <w:rsid w:val="004A00CF"/>
    <w:rsid w:val="004B06F1"/>
    <w:rsid w:val="004B235E"/>
    <w:rsid w:val="004F0BDE"/>
    <w:rsid w:val="00501056"/>
    <w:rsid w:val="005254B6"/>
    <w:rsid w:val="005A1763"/>
    <w:rsid w:val="005C3721"/>
    <w:rsid w:val="006056FC"/>
    <w:rsid w:val="00607EFD"/>
    <w:rsid w:val="00631002"/>
    <w:rsid w:val="00681B77"/>
    <w:rsid w:val="006C3803"/>
    <w:rsid w:val="007450F8"/>
    <w:rsid w:val="007C1FC2"/>
    <w:rsid w:val="00803868"/>
    <w:rsid w:val="00841162"/>
    <w:rsid w:val="00872149"/>
    <w:rsid w:val="00894E25"/>
    <w:rsid w:val="008A7B16"/>
    <w:rsid w:val="008C550E"/>
    <w:rsid w:val="008D4340"/>
    <w:rsid w:val="008D4DFB"/>
    <w:rsid w:val="009152EB"/>
    <w:rsid w:val="00980EF2"/>
    <w:rsid w:val="009A3C57"/>
    <w:rsid w:val="00A31A6B"/>
    <w:rsid w:val="00A37ED2"/>
    <w:rsid w:val="00A87784"/>
    <w:rsid w:val="00AD6171"/>
    <w:rsid w:val="00AF101F"/>
    <w:rsid w:val="00B343DE"/>
    <w:rsid w:val="00B971C8"/>
    <w:rsid w:val="00BC49D5"/>
    <w:rsid w:val="00C531E0"/>
    <w:rsid w:val="00C61B6C"/>
    <w:rsid w:val="00C64B69"/>
    <w:rsid w:val="00C92B1F"/>
    <w:rsid w:val="00CB21AE"/>
    <w:rsid w:val="00CC3EA0"/>
    <w:rsid w:val="00CC4703"/>
    <w:rsid w:val="00D148DD"/>
    <w:rsid w:val="00D34E33"/>
    <w:rsid w:val="00D549BC"/>
    <w:rsid w:val="00D656EE"/>
    <w:rsid w:val="00D872DF"/>
    <w:rsid w:val="00DC1BB3"/>
    <w:rsid w:val="00DE4088"/>
    <w:rsid w:val="00E15B81"/>
    <w:rsid w:val="00E2564C"/>
    <w:rsid w:val="00ED5494"/>
    <w:rsid w:val="00F022FE"/>
    <w:rsid w:val="00F30E09"/>
    <w:rsid w:val="00F938C5"/>
    <w:rsid w:val="00FA1C31"/>
    <w:rsid w:val="00FA6BD7"/>
    <w:rsid w:val="00FC53E4"/>
    <w:rsid w:val="00FD3668"/>
    <w:rsid w:val="00FE0BCE"/>
    <w:rsid w:val="01A8554B"/>
    <w:rsid w:val="02E57283"/>
    <w:rsid w:val="047FA601"/>
    <w:rsid w:val="048D892B"/>
    <w:rsid w:val="05B68209"/>
    <w:rsid w:val="074C7216"/>
    <w:rsid w:val="08937AC1"/>
    <w:rsid w:val="09819E86"/>
    <w:rsid w:val="09E3FC73"/>
    <w:rsid w:val="0AD3BD34"/>
    <w:rsid w:val="0AFAB357"/>
    <w:rsid w:val="0C344F18"/>
    <w:rsid w:val="0E8620E1"/>
    <w:rsid w:val="0EE25B21"/>
    <w:rsid w:val="1050D24A"/>
    <w:rsid w:val="11242C1E"/>
    <w:rsid w:val="114B2331"/>
    <w:rsid w:val="1420DFB6"/>
    <w:rsid w:val="14EC84DB"/>
    <w:rsid w:val="171A80C6"/>
    <w:rsid w:val="174E2A5E"/>
    <w:rsid w:val="17697F71"/>
    <w:rsid w:val="18280B8E"/>
    <w:rsid w:val="18346E60"/>
    <w:rsid w:val="18374550"/>
    <w:rsid w:val="1ADA528C"/>
    <w:rsid w:val="1CAA36FB"/>
    <w:rsid w:val="1D1EB86C"/>
    <w:rsid w:val="1E32F4F2"/>
    <w:rsid w:val="1E77D75B"/>
    <w:rsid w:val="1EB87C9D"/>
    <w:rsid w:val="20240824"/>
    <w:rsid w:val="2198A7DB"/>
    <w:rsid w:val="25D2911A"/>
    <w:rsid w:val="263BE3C0"/>
    <w:rsid w:val="27B9F581"/>
    <w:rsid w:val="28340C50"/>
    <w:rsid w:val="283BEE5E"/>
    <w:rsid w:val="28F1ABA3"/>
    <w:rsid w:val="2998BB55"/>
    <w:rsid w:val="2C51D65A"/>
    <w:rsid w:val="2DF95A91"/>
    <w:rsid w:val="2E7966C9"/>
    <w:rsid w:val="2FA66B58"/>
    <w:rsid w:val="31CB9E95"/>
    <w:rsid w:val="32188059"/>
    <w:rsid w:val="322F858D"/>
    <w:rsid w:val="327BA139"/>
    <w:rsid w:val="32DD9472"/>
    <w:rsid w:val="3354F6C2"/>
    <w:rsid w:val="338A6446"/>
    <w:rsid w:val="33C6F7AE"/>
    <w:rsid w:val="358A2031"/>
    <w:rsid w:val="37B88FEC"/>
    <w:rsid w:val="381C6FB0"/>
    <w:rsid w:val="3904B45D"/>
    <w:rsid w:val="3A67C105"/>
    <w:rsid w:val="3D7E0800"/>
    <w:rsid w:val="3DF58511"/>
    <w:rsid w:val="3E1CFF92"/>
    <w:rsid w:val="3E4C5C44"/>
    <w:rsid w:val="3E57F46B"/>
    <w:rsid w:val="3F90D371"/>
    <w:rsid w:val="400BA782"/>
    <w:rsid w:val="402FF874"/>
    <w:rsid w:val="404DFB93"/>
    <w:rsid w:val="409791B4"/>
    <w:rsid w:val="40DC8254"/>
    <w:rsid w:val="41BCA664"/>
    <w:rsid w:val="4297413A"/>
    <w:rsid w:val="4779DF98"/>
    <w:rsid w:val="492D19AC"/>
    <w:rsid w:val="4B5C9A24"/>
    <w:rsid w:val="4E92A152"/>
    <w:rsid w:val="4F3209F2"/>
    <w:rsid w:val="4F846B7B"/>
    <w:rsid w:val="4F8DFC46"/>
    <w:rsid w:val="4FE1697C"/>
    <w:rsid w:val="4FF932A5"/>
    <w:rsid w:val="5012C846"/>
    <w:rsid w:val="5046F9F4"/>
    <w:rsid w:val="5254FA2F"/>
    <w:rsid w:val="525C0B50"/>
    <w:rsid w:val="53366B48"/>
    <w:rsid w:val="53483AE2"/>
    <w:rsid w:val="544BEA5A"/>
    <w:rsid w:val="577A0E7A"/>
    <w:rsid w:val="5A6261DE"/>
    <w:rsid w:val="5A84FF8A"/>
    <w:rsid w:val="5B321662"/>
    <w:rsid w:val="5DF6C2F0"/>
    <w:rsid w:val="5E8F7B74"/>
    <w:rsid w:val="5EA66606"/>
    <w:rsid w:val="5FB345F7"/>
    <w:rsid w:val="611915BC"/>
    <w:rsid w:val="6151FF65"/>
    <w:rsid w:val="61A32B63"/>
    <w:rsid w:val="6220FD72"/>
    <w:rsid w:val="625F127E"/>
    <w:rsid w:val="62A63809"/>
    <w:rsid w:val="62EEC67A"/>
    <w:rsid w:val="65335170"/>
    <w:rsid w:val="66543012"/>
    <w:rsid w:val="66A325A0"/>
    <w:rsid w:val="68B69704"/>
    <w:rsid w:val="68C1B2FB"/>
    <w:rsid w:val="6A800D02"/>
    <w:rsid w:val="6AEEE724"/>
    <w:rsid w:val="6BB35CF6"/>
    <w:rsid w:val="6C47D77F"/>
    <w:rsid w:val="6C7E369A"/>
    <w:rsid w:val="6D25A635"/>
    <w:rsid w:val="6E3088DA"/>
    <w:rsid w:val="6F5F6758"/>
    <w:rsid w:val="6FBCBDBB"/>
    <w:rsid w:val="6FBDF262"/>
    <w:rsid w:val="7138B307"/>
    <w:rsid w:val="724A4F28"/>
    <w:rsid w:val="734F3C1E"/>
    <w:rsid w:val="74E6F965"/>
    <w:rsid w:val="75C999D0"/>
    <w:rsid w:val="7620C689"/>
    <w:rsid w:val="77EBA795"/>
    <w:rsid w:val="791CC12D"/>
    <w:rsid w:val="7A4AC1DD"/>
    <w:rsid w:val="7A542F41"/>
    <w:rsid w:val="7A660762"/>
    <w:rsid w:val="7CC7ADDB"/>
    <w:rsid w:val="7D1C0250"/>
    <w:rsid w:val="7E753142"/>
    <w:rsid w:val="7FD6EAB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4D22DE"/>
  <w15:chartTrackingRefBased/>
  <w15:docId w15:val="{F308C48D-97E5-44A5-BB05-BC827505F4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44C6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44C6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44C6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44C6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44C6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44C6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44C6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44C6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44C6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44C6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44C6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44C6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44C6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44C6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44C6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44C6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44C6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44C6A"/>
    <w:rPr>
      <w:rFonts w:eastAsiaTheme="majorEastAsia" w:cstheme="majorBidi"/>
      <w:color w:val="272727" w:themeColor="text1" w:themeTint="D8"/>
    </w:rPr>
  </w:style>
  <w:style w:type="paragraph" w:styleId="Title">
    <w:name w:val="Title"/>
    <w:basedOn w:val="Normal"/>
    <w:next w:val="Normal"/>
    <w:link w:val="TitleChar"/>
    <w:uiPriority w:val="10"/>
    <w:qFormat/>
    <w:rsid w:val="00044C6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44C6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44C6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44C6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44C6A"/>
    <w:pPr>
      <w:spacing w:before="160"/>
      <w:jc w:val="center"/>
    </w:pPr>
    <w:rPr>
      <w:i/>
      <w:iCs/>
      <w:color w:val="404040" w:themeColor="text1" w:themeTint="BF"/>
    </w:rPr>
  </w:style>
  <w:style w:type="character" w:customStyle="1" w:styleId="QuoteChar">
    <w:name w:val="Quote Char"/>
    <w:basedOn w:val="DefaultParagraphFont"/>
    <w:link w:val="Quote"/>
    <w:uiPriority w:val="29"/>
    <w:rsid w:val="00044C6A"/>
    <w:rPr>
      <w:i/>
      <w:iCs/>
      <w:color w:val="404040" w:themeColor="text1" w:themeTint="BF"/>
    </w:rPr>
  </w:style>
  <w:style w:type="paragraph" w:styleId="ListParagraph">
    <w:name w:val="List Paragraph"/>
    <w:basedOn w:val="Normal"/>
    <w:link w:val="ListParagraphChar"/>
    <w:uiPriority w:val="34"/>
    <w:qFormat/>
    <w:rsid w:val="00044C6A"/>
    <w:pPr>
      <w:ind w:left="720"/>
      <w:contextualSpacing/>
    </w:pPr>
  </w:style>
  <w:style w:type="character" w:styleId="IntenseEmphasis">
    <w:name w:val="Intense Emphasis"/>
    <w:basedOn w:val="DefaultParagraphFont"/>
    <w:uiPriority w:val="21"/>
    <w:qFormat/>
    <w:rsid w:val="00044C6A"/>
    <w:rPr>
      <w:i/>
      <w:iCs/>
      <w:color w:val="0F4761" w:themeColor="accent1" w:themeShade="BF"/>
    </w:rPr>
  </w:style>
  <w:style w:type="paragraph" w:styleId="IntenseQuote">
    <w:name w:val="Intense Quote"/>
    <w:basedOn w:val="Normal"/>
    <w:next w:val="Normal"/>
    <w:link w:val="IntenseQuoteChar"/>
    <w:uiPriority w:val="30"/>
    <w:qFormat/>
    <w:rsid w:val="00044C6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44C6A"/>
    <w:rPr>
      <w:i/>
      <w:iCs/>
      <w:color w:val="0F4761" w:themeColor="accent1" w:themeShade="BF"/>
    </w:rPr>
  </w:style>
  <w:style w:type="character" w:styleId="IntenseReference">
    <w:name w:val="Intense Reference"/>
    <w:basedOn w:val="DefaultParagraphFont"/>
    <w:uiPriority w:val="32"/>
    <w:qFormat/>
    <w:rsid w:val="00044C6A"/>
    <w:rPr>
      <w:b/>
      <w:bCs/>
      <w:smallCaps/>
      <w:color w:val="0F4761" w:themeColor="accent1" w:themeShade="BF"/>
      <w:spacing w:val="5"/>
    </w:rPr>
  </w:style>
  <w:style w:type="character" w:customStyle="1" w:styleId="normaltextrun">
    <w:name w:val="normaltextrun"/>
    <w:basedOn w:val="DefaultParagraphFont"/>
    <w:rsid w:val="00044C6A"/>
  </w:style>
  <w:style w:type="character" w:customStyle="1" w:styleId="eop">
    <w:name w:val="eop"/>
    <w:basedOn w:val="DefaultParagraphFont"/>
    <w:rsid w:val="00044C6A"/>
  </w:style>
  <w:style w:type="table" w:styleId="TableGrid">
    <w:name w:val="Table Grid"/>
    <w:basedOn w:val="TableNormal"/>
    <w:uiPriority w:val="59"/>
    <w:rsid w:val="001470D2"/>
    <w:pPr>
      <w:spacing w:after="0" w:line="240" w:lineRule="auto"/>
    </w:pPr>
    <w:rPr>
      <w:kern w:val="0"/>
      <w:lang w:val="en-CA"/>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ListParagraphChar">
    <w:name w:val="List Paragraph Char"/>
    <w:basedOn w:val="DefaultParagraphFont"/>
    <w:link w:val="ListParagraph"/>
    <w:uiPriority w:val="34"/>
    <w:rsid w:val="001470D2"/>
  </w:style>
  <w:style w:type="paragraph" w:styleId="NoSpacing">
    <w:name w:val="No Spacing"/>
    <w:uiPriority w:val="1"/>
    <w:qFormat/>
    <w:rsid w:val="001470D2"/>
    <w:pPr>
      <w:spacing w:after="0" w:line="240" w:lineRule="auto"/>
    </w:pPr>
    <w:rPr>
      <w:kern w:val="0"/>
      <w:lang w:val="en-CA"/>
      <w14:ligatures w14:val="none"/>
    </w:rPr>
  </w:style>
  <w:style w:type="character" w:styleId="CommentReference">
    <w:name w:val="annotation reference"/>
    <w:basedOn w:val="DefaultParagraphFont"/>
    <w:uiPriority w:val="99"/>
    <w:semiHidden/>
    <w:unhideWhenUsed/>
    <w:rsid w:val="00E2564C"/>
    <w:rPr>
      <w:sz w:val="16"/>
      <w:szCs w:val="16"/>
    </w:rPr>
  </w:style>
  <w:style w:type="paragraph" w:styleId="CommentText">
    <w:name w:val="annotation text"/>
    <w:basedOn w:val="Normal"/>
    <w:link w:val="CommentTextChar"/>
    <w:uiPriority w:val="99"/>
    <w:unhideWhenUsed/>
    <w:rsid w:val="00E2564C"/>
    <w:pPr>
      <w:spacing w:line="240" w:lineRule="auto"/>
    </w:pPr>
    <w:rPr>
      <w:sz w:val="20"/>
      <w:szCs w:val="20"/>
    </w:rPr>
  </w:style>
  <w:style w:type="character" w:customStyle="1" w:styleId="CommentTextChar">
    <w:name w:val="Comment Text Char"/>
    <w:basedOn w:val="DefaultParagraphFont"/>
    <w:link w:val="CommentText"/>
    <w:uiPriority w:val="99"/>
    <w:rsid w:val="00E2564C"/>
    <w:rPr>
      <w:sz w:val="20"/>
      <w:szCs w:val="20"/>
    </w:rPr>
  </w:style>
  <w:style w:type="paragraph" w:styleId="CommentSubject">
    <w:name w:val="annotation subject"/>
    <w:basedOn w:val="CommentText"/>
    <w:next w:val="CommentText"/>
    <w:link w:val="CommentSubjectChar"/>
    <w:uiPriority w:val="99"/>
    <w:semiHidden/>
    <w:unhideWhenUsed/>
    <w:rsid w:val="00E2564C"/>
    <w:rPr>
      <w:b/>
      <w:bCs/>
    </w:rPr>
  </w:style>
  <w:style w:type="character" w:customStyle="1" w:styleId="CommentSubjectChar">
    <w:name w:val="Comment Subject Char"/>
    <w:basedOn w:val="CommentTextChar"/>
    <w:link w:val="CommentSubject"/>
    <w:uiPriority w:val="99"/>
    <w:semiHidden/>
    <w:rsid w:val="00E2564C"/>
    <w:rPr>
      <w:b/>
      <w:bCs/>
      <w:sz w:val="20"/>
      <w:szCs w:val="20"/>
    </w:rPr>
  </w:style>
  <w:style w:type="paragraph" w:styleId="Header">
    <w:name w:val="header"/>
    <w:basedOn w:val="Normal"/>
    <w:link w:val="HeaderChar"/>
    <w:uiPriority w:val="99"/>
    <w:unhideWhenUsed/>
    <w:rsid w:val="00E2564C"/>
    <w:pPr>
      <w:tabs>
        <w:tab w:val="center" w:pos="4680"/>
        <w:tab w:val="right" w:pos="9360"/>
      </w:tabs>
      <w:spacing w:after="0" w:line="240" w:lineRule="auto"/>
    </w:pPr>
  </w:style>
  <w:style w:type="character" w:customStyle="1" w:styleId="HeaderChar">
    <w:name w:val="Header Char"/>
    <w:basedOn w:val="DefaultParagraphFont"/>
    <w:link w:val="Header"/>
    <w:uiPriority w:val="99"/>
    <w:rsid w:val="00E2564C"/>
  </w:style>
  <w:style w:type="paragraph" w:styleId="Footer">
    <w:name w:val="footer"/>
    <w:basedOn w:val="Normal"/>
    <w:link w:val="FooterChar"/>
    <w:uiPriority w:val="99"/>
    <w:unhideWhenUsed/>
    <w:rsid w:val="00E2564C"/>
    <w:pPr>
      <w:tabs>
        <w:tab w:val="center" w:pos="4680"/>
        <w:tab w:val="right" w:pos="9360"/>
      </w:tabs>
      <w:spacing w:after="0" w:line="240" w:lineRule="auto"/>
    </w:pPr>
  </w:style>
  <w:style w:type="character" w:customStyle="1" w:styleId="FooterChar">
    <w:name w:val="Footer Char"/>
    <w:basedOn w:val="DefaultParagraphFont"/>
    <w:link w:val="Footer"/>
    <w:uiPriority w:val="99"/>
    <w:rsid w:val="00E2564C"/>
  </w:style>
  <w:style w:type="paragraph" w:customStyle="1" w:styleId="paragraph">
    <w:name w:val="paragraph"/>
    <w:basedOn w:val="Normal"/>
    <w:rsid w:val="00DE4088"/>
    <w:pPr>
      <w:spacing w:before="100" w:beforeAutospacing="1" w:after="100" w:afterAutospacing="1" w:line="240" w:lineRule="auto"/>
    </w:pPr>
    <w:rPr>
      <w:rFonts w:ascii="Times New Roman" w:eastAsia="Times New Roman" w:hAnsi="Times New Roman" w:cs="Times New Roman"/>
      <w:kern w:val="0"/>
      <w14:ligatures w14:val="none"/>
    </w:rPr>
  </w:style>
  <w:style w:type="paragraph" w:styleId="Revision">
    <w:name w:val="Revision"/>
    <w:hidden/>
    <w:uiPriority w:val="99"/>
    <w:semiHidden/>
    <w:rsid w:val="003F6D5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microsoft.com/office/2018/08/relationships/commentsExtensible" Target="commentsExtensible.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microsoft.com/office/2016/09/relationships/commentsIds" Target="commentsIds.xml"/><Relationship Id="rId17" Type="http://schemas.microsoft.com/office/2011/relationships/people" Target="people.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microsoft.com/office/2011/relationships/commentsExtended" Target="commentsExtended.xml"/><Relationship Id="rId5" Type="http://schemas.openxmlformats.org/officeDocument/2006/relationships/styles" Target="styles.xml"/><Relationship Id="rId15" Type="http://schemas.openxmlformats.org/officeDocument/2006/relationships/header" Target="header2.xml"/><Relationship Id="rId10" Type="http://schemas.openxmlformats.org/officeDocument/2006/relationships/comments" Target="comments.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4CF423C5ED15C4C87EABF1ADC020A22" ma:contentTypeVersion="23" ma:contentTypeDescription="Create a new document." ma:contentTypeScope="" ma:versionID="5f2b983e9f35dbdba2b44f9096e0a462">
  <xsd:schema xmlns:xsd="http://www.w3.org/2001/XMLSchema" xmlns:xs="http://www.w3.org/2001/XMLSchema" xmlns:p="http://schemas.microsoft.com/office/2006/metadata/properties" xmlns:ns2="f14d19e7-3569-4fa2-86be-6f5a92977d54" xmlns:ns3="54fceb5a-c419-4ac0-97af-d41bbe792676" targetNamespace="http://schemas.microsoft.com/office/2006/metadata/properties" ma:root="true" ma:fieldsID="17a0199a3bcd4b8cdb4accbb407e163d" ns2:_="" ns3:_="">
    <xsd:import namespace="f14d19e7-3569-4fa2-86be-6f5a92977d54"/>
    <xsd:import namespace="54fceb5a-c419-4ac0-97af-d41bbe79267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_Flow_SignoffStatu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lcf76f155ced4ddcb4097134ff3c332f" minOccurs="0"/>
                <xsd:element ref="ns3:TaxCatchAll" minOccurs="0"/>
                <xsd:element ref="ns2:MediaLengthInSeconds" minOccurs="0"/>
                <xsd:element ref="ns2:MediaServiceObjectDetectorVersions" minOccurs="0"/>
                <xsd:element ref="ns2:MediaServiceSearchProperties" minOccurs="0"/>
                <xsd:element ref="ns2:MediaServiceBillingMetadata"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14d19e7-3569-4fa2-86be-6f5a92977d5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_Flow_SignoffStatus" ma:index="14" nillable="true" ma:displayName="Sign-off status" ma:internalName="Sign_x002d_off_x0020_status">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df687b2c-d50b-415e-ab56-944f05f2547e"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element name="MediaServiceLocation" ma:index="27"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4fceb5a-c419-4ac0-97af-d41bbe792676"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a5a5e1cb-88cd-49bd-aed3-c8ff97b5a092}" ma:internalName="TaxCatchAll" ma:showField="CatchAllData" ma:web="54fceb5a-c419-4ac0-97af-d41bbe79267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54fceb5a-c419-4ac0-97af-d41bbe792676" xsi:nil="true"/>
    <_Flow_SignoffStatus xmlns="f14d19e7-3569-4fa2-86be-6f5a92977d54" xsi:nil="true"/>
    <lcf76f155ced4ddcb4097134ff3c332f xmlns="f14d19e7-3569-4fa2-86be-6f5a92977d54">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19CB70F-DF46-47CF-A660-B14CB2924FB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14d19e7-3569-4fa2-86be-6f5a92977d54"/>
    <ds:schemaRef ds:uri="54fceb5a-c419-4ac0-97af-d41bbe7926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0F07CD3-995E-4C43-8F51-D3DD226B36C1}">
  <ds:schemaRefs>
    <ds:schemaRef ds:uri="http://schemas.microsoft.com/sharepoint/v3/contenttype/forms"/>
  </ds:schemaRefs>
</ds:datastoreItem>
</file>

<file path=customXml/itemProps3.xml><?xml version="1.0" encoding="utf-8"?>
<ds:datastoreItem xmlns:ds="http://schemas.openxmlformats.org/officeDocument/2006/customXml" ds:itemID="{A82144C8-8EB2-4786-9E5F-CD3774440B1B}">
  <ds:schemaRefs>
    <ds:schemaRef ds:uri="http://schemas.microsoft.com/office/2006/metadata/properties"/>
    <ds:schemaRef ds:uri="http://schemas.microsoft.com/office/infopath/2007/PartnerControls"/>
    <ds:schemaRef ds:uri="54fceb5a-c419-4ac0-97af-d41bbe792676"/>
    <ds:schemaRef ds:uri="f14d19e7-3569-4fa2-86be-6f5a92977d54"/>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1756</Words>
  <Characters>10013</Characters>
  <Application>Microsoft Office Word</Application>
  <DocSecurity>4</DocSecurity>
  <Lines>83</Lines>
  <Paragraphs>23</Paragraphs>
  <ScaleCrop>false</ScaleCrop>
  <Company/>
  <LinksUpToDate>false</LinksUpToDate>
  <CharactersWithSpaces>11746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Nicolas, Sandy</dc:creator>
  <cp:keywords/>
  <dc:description/>
  <cp:lastModifiedBy>Jeffries, Jillian</cp:lastModifiedBy>
  <cp:revision>2</cp:revision>
  <dcterms:created xsi:type="dcterms:W3CDTF">2026-06-28T01:25:00Z</dcterms:created>
  <dcterms:modified xsi:type="dcterms:W3CDTF">2026-06-28T01:25:00Z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0x01010084CF423C5ED15C4C87EABF1ADC020A22</vt:lpwstr>
  </property>
  <property fmtid="{D5CDD505-2E9C-101B-9397-08002B2CF9AE}" pid="3" name="MediaServiceImageTags">
    <vt:lpwstr/>
  </property>
</Properties>
</file>